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0" w:after="345" w:line="240" w:lineRule="auto"/>
        <w:ind w:right="6660" w:left="4"/>
        <w:jc w:val="left"/>
        <w:textAlignment w:val="baseline"/>
      </w:pPr>
      <w:r>
        <w:drawing>
          <wp:inline>
            <wp:extent cx="1508760" cy="2438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508760" cy="243840"/>
                    </a:xfrm>
                    <a:prstGeom prst="rect"/>
                  </pic:spPr>
                </pic:pic>
              </a:graphicData>
            </a:graphic>
          </wp:inline>
        </w:drawing>
      </w:r>
    </w:p>
    <w:p>
      <w:pPr>
        <w:pageBreakBefore w:val="false"/>
        <w:spacing w:before="7" w:after="0" w:line="317" w:lineRule="exact"/>
        <w:ind w:right="0" w:left="0" w:firstLine="0"/>
        <w:jc w:val="center"/>
        <w:textAlignment w:val="baseline"/>
        <w:rPr>
          <w:rFonts w:ascii="Times New Roman" w:hAnsi="Times New Roman" w:eastAsia="Times New Roman"/>
          <w:b w:val="true"/>
          <w:i w:val="true"/>
          <w:color w:val="000000"/>
          <w:spacing w:val="0"/>
          <w:w w:val="100"/>
          <w:sz w:val="28"/>
          <w:u w:val="single"/>
          <w:vertAlign w:val="baseline"/>
          <w:lang w:val="fr-FR"/>
        </w:rPr>
      </w:pPr>
      <w:r>
        <w:rPr>
          <w:rFonts w:ascii="Times New Roman" w:hAnsi="Times New Roman" w:eastAsia="Times New Roman"/>
          <w:b w:val="true"/>
          <w:i w:val="true"/>
          <w:color w:val="000000"/>
          <w:spacing w:val="0"/>
          <w:w w:val="100"/>
          <w:sz w:val="28"/>
          <w:u w:val="single"/>
          <w:vertAlign w:val="baseline"/>
          <w:lang w:val="fr-FR"/>
        </w:rPr>
        <w:t xml:space="preserve">Maatregelen Coronavirus UPDATE 2</w:t>
      </w:r>
    </w:p>
    <w:p>
      <w:pPr>
        <w:pageBreakBefore w:val="false"/>
        <w:spacing w:before="367" w:after="0" w:line="25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federale regering heeft nu nog </w:t>
      </w:r>
      <w:r>
        <w:rPr>
          <w:rFonts w:ascii="Times New Roman" w:hAnsi="Times New Roman" w:eastAsia="Times New Roman"/>
          <w:b w:val="true"/>
          <w:color w:val="000000"/>
          <w:spacing w:val="0"/>
          <w:w w:val="100"/>
          <w:sz w:val="22"/>
          <w:vertAlign w:val="baseline"/>
          <w:lang w:val="fr-FR"/>
        </w:rPr>
        <w:t xml:space="preserve">bijkomende maatregelen </w:t>
      </w:r>
      <w:r>
        <w:rPr>
          <w:rFonts w:ascii="Times New Roman" w:hAnsi="Times New Roman" w:eastAsia="Times New Roman"/>
          <w:color w:val="000000"/>
          <w:spacing w:val="0"/>
          <w:w w:val="100"/>
          <w:sz w:val="22"/>
          <w:vertAlign w:val="baseline"/>
          <w:lang w:val="fr-FR"/>
        </w:rPr>
        <w:t xml:space="preserve">genomen om extra financiële ademruimte te creëren voor de bedrijven en ondernemers. Zo wil ze de financiële gevolgen van het virus zo veel mogelijk verzachten.</w:t>
      </w:r>
    </w:p>
    <w:p>
      <w:pPr>
        <w:pageBreakBefore w:val="false"/>
        <w:spacing w:before="122" w:after="0" w:line="254" w:lineRule="exact"/>
        <w:ind w:right="0" w:left="0" w:firstLine="0"/>
        <w:jc w:val="left"/>
        <w:textAlignment w:val="baseline"/>
        <w:rPr>
          <w:rFonts w:ascii="Times New Roman" w:hAnsi="Times New Roman" w:eastAsia="Times New Roman"/>
          <w:b w:val="true"/>
          <w:color w:val="000000"/>
          <w:spacing w:val="0"/>
          <w:w w:val="100"/>
          <w:sz w:val="22"/>
          <w:vertAlign w:val="baseline"/>
          <w:lang w:val="fr-FR"/>
        </w:rPr>
      </w:pPr>
      <w:r>
        <w:rPr>
          <w:rFonts w:ascii="Times New Roman" w:hAnsi="Times New Roman" w:eastAsia="Times New Roman"/>
          <w:b w:val="true"/>
          <w:color w:val="000000"/>
          <w:spacing w:val="0"/>
          <w:w w:val="100"/>
          <w:sz w:val="22"/>
          <w:vertAlign w:val="baseline"/>
          <w:lang w:val="fr-FR"/>
        </w:rPr>
        <w:t xml:space="preserve">Uitstel voor het indienen van de aangiften in de VenB, RPB en BNI-ven met limietdatum van 16 maart tot en met 30 april 2020</w:t>
      </w:r>
    </w:p>
    <w:p>
      <w:pPr>
        <w:pageBreakBefore w:val="false"/>
        <w:spacing w:before="115" w:after="0" w:line="25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belastingplichtigen krijgen extra tijd </w:t>
      </w:r>
      <w:r>
        <w:rPr>
          <w:rFonts w:ascii="Times New Roman" w:hAnsi="Times New Roman" w:eastAsia="Times New Roman"/>
          <w:b w:val="true"/>
          <w:color w:val="000000"/>
          <w:spacing w:val="0"/>
          <w:w w:val="100"/>
          <w:sz w:val="22"/>
          <w:vertAlign w:val="baseline"/>
          <w:lang w:val="fr-FR"/>
        </w:rPr>
        <w:t xml:space="preserve">tot en met donderdag 30 april 2020 </w:t>
      </w:r>
      <w:r>
        <w:rPr>
          <w:rFonts w:ascii="Times New Roman" w:hAnsi="Times New Roman" w:eastAsia="Times New Roman"/>
          <w:color w:val="000000"/>
          <w:spacing w:val="0"/>
          <w:w w:val="100"/>
          <w:sz w:val="22"/>
          <w:vertAlign w:val="baseline"/>
          <w:lang w:val="fr-FR"/>
        </w:rPr>
        <w:t xml:space="preserve">middernacht voor het indienen van de aangiften in de vennootschapsbelasting, de rechtspersonenbelasting en de belasting niet-inwoners vennootschappen.</w:t>
      </w:r>
    </w:p>
    <w:p>
      <w:pPr>
        <w:pageBreakBefore w:val="false"/>
        <w:spacing w:before="116" w:after="0" w:line="25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Deze bijkomende termijn geldt alleen voor de aangiften met een uiterste indieningdatum van 16 maart tot en met 30 april 2020.</w:t>
      </w:r>
    </w:p>
    <w:p>
      <w:pPr>
        <w:pageBreakBefore w:val="false"/>
        <w:spacing w:before="283" w:after="0" w:line="278" w:lineRule="exact"/>
        <w:ind w:right="0" w:left="0" w:firstLine="0"/>
        <w:jc w:val="left"/>
        <w:textAlignment w:val="baseline"/>
        <w:rPr>
          <w:rFonts w:ascii="Times New Roman" w:hAnsi="Times New Roman" w:eastAsia="Times New Roman"/>
          <w:b w:val="true"/>
          <w:i w:val="true"/>
          <w:color w:val="000000"/>
          <w:spacing w:val="2"/>
          <w:w w:val="100"/>
          <w:sz w:val="25"/>
          <w:vertAlign w:val="baseline"/>
          <w:lang w:val="fr-FR"/>
        </w:rPr>
      </w:pPr>
      <w:r>
        <w:rPr>
          <w:rFonts w:ascii="Times New Roman" w:hAnsi="Times New Roman" w:eastAsia="Times New Roman"/>
          <w:b w:val="true"/>
          <w:i w:val="true"/>
          <w:color w:val="000000"/>
          <w:spacing w:val="2"/>
          <w:w w:val="100"/>
          <w:sz w:val="25"/>
          <w:vertAlign w:val="baseline"/>
          <w:lang w:val="fr-FR"/>
        </w:rPr>
        <w:t xml:space="preserve">1. </w:t>
      </w:r>
      <w:r>
        <w:rPr>
          <w:rFonts w:ascii="Times New Roman" w:hAnsi="Times New Roman" w:eastAsia="Times New Roman"/>
          <w:b w:val="true"/>
          <w:i w:val="true"/>
          <w:color w:val="000000"/>
          <w:spacing w:val="2"/>
          <w:w w:val="100"/>
          <w:sz w:val="24"/>
          <w:u w:val="single"/>
          <w:vertAlign w:val="baseline"/>
          <w:lang w:val="fr-FR"/>
        </w:rPr>
        <w:t xml:space="preserve">Uitstel voor het indienen van de btw-aangiften</w:t>
      </w:r>
    </w:p>
    <w:p>
      <w:pPr>
        <w:pageBreakBefore w:val="false"/>
        <w:spacing w:before="254" w:after="0" w:line="295" w:lineRule="exact"/>
        <w:ind w:right="0" w:left="0" w:firstLine="0"/>
        <w:jc w:val="left"/>
        <w:textAlignment w:val="baseline"/>
        <w:rPr>
          <w:rFonts w:ascii="Symbol" w:hAnsi="Symbol" w:eastAsia="Symbol"/>
          <w:color w:val="000000"/>
          <w:spacing w:val="13"/>
          <w:w w:val="100"/>
          <w:sz w:val="24"/>
          <w:vertAlign w:val="baseline"/>
          <w:lang w:val="fr-FR"/>
        </w:rPr>
      </w:pPr>
      <w:r>
        <w:rPr>
          <w:rFonts w:ascii="Symbol" w:hAnsi="Symbol" w:eastAsia="Symbol"/>
          <w:color w:val="000000"/>
          <w:spacing w:val="13"/>
          <w:w w:val="100"/>
          <w:sz w:val="24"/>
          <w:vertAlign w:val="baseline"/>
          <w:lang w:val="fr-FR"/>
        </w:rPr>
        <w:t xml:space="preserve">Þ</w:t>
      </w:r>
      <w:r>
        <w:rPr>
          <w:rFonts w:ascii="Times New Roman" w:hAnsi="Times New Roman" w:eastAsia="Times New Roman"/>
          <w:color w:val="000000"/>
          <w:spacing w:val="13"/>
          <w:w w:val="100"/>
          <w:sz w:val="22"/>
          <w:vertAlign w:val="baseline"/>
          <w:lang w:val="fr-FR"/>
        </w:rPr>
        <w:t xml:space="preserve"> PERIODIEKE AANGIFTEN</w:t>
      </w:r>
    </w:p>
    <w:p>
      <w:pPr>
        <w:pageBreakBefore w:val="false"/>
        <w:numPr>
          <w:ilvl w:val="0"/>
          <w:numId w:val="1"/>
        </w:numPr>
        <w:tabs>
          <w:tab w:val="clear" w:pos="360"/>
          <w:tab w:val="left" w:pos="1080"/>
        </w:tabs>
        <w:spacing w:before="96"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Aangifte over februari 2020, termijn verlengd tot 6 april 2020</w:t>
      </w:r>
    </w:p>
    <w:p>
      <w:pPr>
        <w:pageBreakBefore w:val="false"/>
        <w:numPr>
          <w:ilvl w:val="0"/>
          <w:numId w:val="1"/>
        </w:numPr>
        <w:tabs>
          <w:tab w:val="clear" w:pos="360"/>
          <w:tab w:val="left" w:pos="1080"/>
        </w:tabs>
        <w:spacing w:before="101"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Aangifte over maart 2020, termijn verlengd tot 7 mei 2020</w:t>
      </w:r>
    </w:p>
    <w:p>
      <w:pPr>
        <w:pageBreakBefore w:val="false"/>
        <w:numPr>
          <w:ilvl w:val="0"/>
          <w:numId w:val="1"/>
        </w:numPr>
        <w:tabs>
          <w:tab w:val="clear" w:pos="360"/>
          <w:tab w:val="left" w:pos="1080"/>
        </w:tabs>
        <w:spacing w:before="97"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Aangifte over 1ste kwartaal 2020, termijn verlengd tot 7 mei 2020</w:t>
      </w:r>
    </w:p>
    <w:p>
      <w:pPr>
        <w:pageBreakBefore w:val="false"/>
        <w:spacing w:before="117" w:after="0" w:line="25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starters of houders van een vergunning maandelijkse teruggaaf die de maandelijkse teruggaaf van hun btw-krediet genieten, krijgen ook uitstel, maar slechts </w:t>
      </w:r>
      <w:r>
        <w:rPr>
          <w:rFonts w:ascii="Times New Roman" w:hAnsi="Times New Roman" w:eastAsia="Times New Roman"/>
          <w:b w:val="true"/>
          <w:color w:val="000000"/>
          <w:spacing w:val="0"/>
          <w:w w:val="100"/>
          <w:sz w:val="22"/>
          <w:vertAlign w:val="baseline"/>
          <w:lang w:val="fr-FR"/>
        </w:rPr>
        <w:t xml:space="preserve">tot de 24ste van de maand volgend op de aangifteperiode</w:t>
      </w:r>
      <w:r>
        <w:rPr>
          <w:rFonts w:ascii="Times New Roman" w:hAnsi="Times New Roman" w:eastAsia="Times New Roman"/>
          <w:color w:val="000000"/>
          <w:spacing w:val="0"/>
          <w:w w:val="100"/>
          <w:sz w:val="22"/>
          <w:vertAlign w:val="baseline"/>
          <w:lang w:val="fr-FR"/>
        </w:rPr>
        <w:t xml:space="preserve">.</w:t>
      </w:r>
    </w:p>
    <w:p>
      <w:pPr>
        <w:pageBreakBefore w:val="false"/>
        <w:spacing w:before="99" w:after="0" w:line="295" w:lineRule="exact"/>
        <w:ind w:right="0" w:left="0" w:firstLine="0"/>
        <w:jc w:val="left"/>
        <w:textAlignment w:val="baseline"/>
        <w:rPr>
          <w:rFonts w:ascii="Symbol" w:hAnsi="Symbol" w:eastAsia="Symbol"/>
          <w:color w:val="000000"/>
          <w:spacing w:val="10"/>
          <w:w w:val="100"/>
          <w:sz w:val="24"/>
          <w:vertAlign w:val="baseline"/>
          <w:lang w:val="fr-FR"/>
        </w:rPr>
      </w:pPr>
      <w:r>
        <w:rPr>
          <w:rFonts w:ascii="Symbol" w:hAnsi="Symbol" w:eastAsia="Symbol"/>
          <w:color w:val="000000"/>
          <w:spacing w:val="10"/>
          <w:w w:val="100"/>
          <w:sz w:val="24"/>
          <w:vertAlign w:val="baseline"/>
          <w:lang w:val="fr-FR"/>
        </w:rPr>
        <w:t xml:space="preserve">Þ</w:t>
      </w:r>
      <w:r>
        <w:rPr>
          <w:rFonts w:ascii="Times New Roman" w:hAnsi="Times New Roman" w:eastAsia="Times New Roman"/>
          <w:color w:val="000000"/>
          <w:spacing w:val="10"/>
          <w:w w:val="100"/>
          <w:sz w:val="22"/>
          <w:vertAlign w:val="baseline"/>
          <w:lang w:val="fr-FR"/>
        </w:rPr>
        <w:t xml:space="preserve"> INTRACOMMUNAUTAIRE OPGAVEN</w:t>
      </w:r>
    </w:p>
    <w:p>
      <w:pPr>
        <w:pageBreakBefore w:val="false"/>
        <w:numPr>
          <w:ilvl w:val="0"/>
          <w:numId w:val="1"/>
        </w:numPr>
        <w:tabs>
          <w:tab w:val="clear" w:pos="360"/>
          <w:tab w:val="left" w:pos="1080"/>
        </w:tabs>
        <w:spacing w:before="95"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Opgave over februari 2020, termijn verlengd tot 6 april 2020</w:t>
      </w:r>
    </w:p>
    <w:p>
      <w:pPr>
        <w:pageBreakBefore w:val="false"/>
        <w:numPr>
          <w:ilvl w:val="0"/>
          <w:numId w:val="1"/>
        </w:numPr>
        <w:tabs>
          <w:tab w:val="clear" w:pos="360"/>
          <w:tab w:val="left" w:pos="1080"/>
        </w:tabs>
        <w:spacing w:before="102"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Opgave over maart 2020, termijn verlengd tot 7 mei 2020</w:t>
      </w:r>
    </w:p>
    <w:p>
      <w:pPr>
        <w:pageBreakBefore w:val="false"/>
        <w:numPr>
          <w:ilvl w:val="0"/>
          <w:numId w:val="1"/>
        </w:numPr>
        <w:tabs>
          <w:tab w:val="clear" w:pos="360"/>
          <w:tab w:val="left" w:pos="1080"/>
        </w:tabs>
        <w:spacing w:before="0" w:after="0" w:line="382" w:lineRule="exact"/>
        <w:ind w:right="2232" w:left="0" w:firstLine="72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Opgave over 1ste kwartaal 2020, termijn verlengd tot 7 mei 2020 </w:t>
      </w:r>
      <w:r>
        <w:rPr>
          <w:rFonts w:ascii="Symbol" w:hAnsi="Symbol" w:eastAsia="Symbol"/>
          <w:color w:val="000000"/>
          <w:spacing w:val="0"/>
          <w:w w:val="100"/>
          <w:sz w:val="24"/>
          <w:vertAlign w:val="baseline"/>
          <w:lang w:val="fr-FR"/>
        </w:rPr>
        <w:t xml:space="preserve">Þ</w:t>
      </w:r>
      <w:r>
        <w:rPr>
          <w:rFonts w:ascii="Times New Roman" w:hAnsi="Times New Roman" w:eastAsia="Times New Roman"/>
          <w:color w:val="000000"/>
          <w:spacing w:val="0"/>
          <w:w w:val="100"/>
          <w:sz w:val="22"/>
          <w:vertAlign w:val="baseline"/>
          <w:lang w:val="fr-FR"/>
        </w:rPr>
        <w:t xml:space="preserve"> JAARLIJKSE KLANTENLISTING</w:t>
      </w:r>
    </w:p>
    <w:p>
      <w:pPr>
        <w:pageBreakBefore w:val="false"/>
        <w:numPr>
          <w:ilvl w:val="0"/>
          <w:numId w:val="1"/>
        </w:numPr>
        <w:tabs>
          <w:tab w:val="clear" w:pos="360"/>
          <w:tab w:val="left" w:pos="1080"/>
        </w:tabs>
        <w:spacing w:before="115" w:after="0" w:line="254"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Termijn verlengd tot </w:t>
      </w:r>
      <w:r>
        <w:rPr>
          <w:rFonts w:ascii="Times New Roman" w:hAnsi="Times New Roman" w:eastAsia="Times New Roman"/>
          <w:b w:val="true"/>
          <w:color w:val="000000"/>
          <w:spacing w:val="0"/>
          <w:w w:val="100"/>
          <w:sz w:val="22"/>
          <w:vertAlign w:val="baseline"/>
          <w:lang w:val="fr-FR"/>
        </w:rPr>
        <w:t xml:space="preserve">30 april 2020</w:t>
      </w:r>
    </w:p>
    <w:p>
      <w:pPr>
        <w:pageBreakBefore w:val="false"/>
        <w:numPr>
          <w:ilvl w:val="0"/>
          <w:numId w:val="1"/>
        </w:numPr>
        <w:tabs>
          <w:tab w:val="clear" w:pos="360"/>
          <w:tab w:val="left" w:pos="1080"/>
        </w:tabs>
        <w:spacing w:before="120" w:after="0" w:line="254" w:lineRule="exact"/>
        <w:ind w:right="0" w:left="108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Als de belastingplichtige zijn activiteit heeft stopgezet: ten laatste op het einde van de 4de maand na het stopzetten van zijn aan de btw onderworpen activiteit.</w:t>
      </w:r>
    </w:p>
    <w:p>
      <w:pPr>
        <w:pageBreakBefore w:val="false"/>
        <w:spacing w:before="278" w:after="0" w:line="278" w:lineRule="exact"/>
        <w:ind w:right="0" w:left="0" w:firstLine="0"/>
        <w:jc w:val="left"/>
        <w:textAlignment w:val="baseline"/>
        <w:rPr>
          <w:rFonts w:ascii="Times New Roman" w:hAnsi="Times New Roman" w:eastAsia="Times New Roman"/>
          <w:b w:val="true"/>
          <w:i w:val="true"/>
          <w:color w:val="000000"/>
          <w:spacing w:val="2"/>
          <w:w w:val="100"/>
          <w:sz w:val="25"/>
          <w:vertAlign w:val="baseline"/>
          <w:lang w:val="fr-FR"/>
        </w:rPr>
      </w:pPr>
      <w:r>
        <w:rPr>
          <w:rFonts w:ascii="Times New Roman" w:hAnsi="Times New Roman" w:eastAsia="Times New Roman"/>
          <w:b w:val="true"/>
          <w:i w:val="true"/>
          <w:color w:val="000000"/>
          <w:spacing w:val="2"/>
          <w:w w:val="100"/>
          <w:sz w:val="25"/>
          <w:vertAlign w:val="baseline"/>
          <w:lang w:val="fr-FR"/>
        </w:rPr>
        <w:t xml:space="preserve">2. </w:t>
      </w:r>
      <w:r>
        <w:rPr>
          <w:rFonts w:ascii="Times New Roman" w:hAnsi="Times New Roman" w:eastAsia="Times New Roman"/>
          <w:b w:val="true"/>
          <w:i w:val="true"/>
          <w:color w:val="000000"/>
          <w:spacing w:val="2"/>
          <w:w w:val="100"/>
          <w:sz w:val="24"/>
          <w:u w:val="single"/>
          <w:vertAlign w:val="baseline"/>
          <w:lang w:val="fr-FR"/>
        </w:rPr>
        <w:t xml:space="preserve">Betaling van btw en bedrijfsvoorheffing</w:t>
      </w:r>
    </w:p>
    <w:p>
      <w:pPr>
        <w:pageBreakBefore w:val="false"/>
        <w:spacing w:before="276" w:after="0" w:line="25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Een </w:t>
      </w:r>
      <w:r>
        <w:rPr>
          <w:rFonts w:ascii="Times New Roman" w:hAnsi="Times New Roman" w:eastAsia="Times New Roman"/>
          <w:b w:val="true"/>
          <w:color w:val="000000"/>
          <w:spacing w:val="0"/>
          <w:w w:val="100"/>
          <w:sz w:val="22"/>
          <w:vertAlign w:val="baseline"/>
          <w:lang w:val="fr-FR"/>
        </w:rPr>
        <w:t xml:space="preserve">automatisch uitstel van betaling van twee maanden voor de btw en bedrijfs - voorheffing </w:t>
      </w:r>
      <w:r>
        <w:rPr>
          <w:rFonts w:ascii="Times New Roman" w:hAnsi="Times New Roman" w:eastAsia="Times New Roman"/>
          <w:color w:val="000000"/>
          <w:spacing w:val="0"/>
          <w:w w:val="100"/>
          <w:sz w:val="22"/>
          <w:vertAlign w:val="baseline"/>
          <w:lang w:val="fr-FR"/>
        </w:rPr>
        <w:t xml:space="preserve">zonder boetes of interesten te moeten betalen.</w:t>
      </w:r>
    </w:p>
    <w:p>
      <w:pPr>
        <w:pageBreakBefore w:val="false"/>
        <w:spacing w:before="0" w:after="0" w:line="384"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Dit uitstel geldt voor:</w:t>
        <w:br/>
      </w:r>
      <w:r>
        <w:rPr>
          <w:rFonts w:ascii="Symbol" w:hAnsi="Symbol" w:eastAsia="Symbol"/>
          <w:color w:val="000000"/>
          <w:spacing w:val="0"/>
          <w:w w:val="100"/>
          <w:sz w:val="24"/>
          <w:vertAlign w:val="baseline"/>
          <w:lang w:val="fr-FR"/>
        </w:rPr>
        <w:t xml:space="preserve">Þ</w:t>
      </w:r>
      <w:r>
        <w:rPr>
          <w:rFonts w:ascii="Times New Roman" w:hAnsi="Times New Roman" w:eastAsia="Times New Roman"/>
          <w:color w:val="000000"/>
          <w:spacing w:val="0"/>
          <w:w w:val="100"/>
          <w:sz w:val="22"/>
          <w:vertAlign w:val="baseline"/>
          <w:lang w:val="fr-FR"/>
        </w:rPr>
        <w:t xml:space="preserve"> BTW</w:t>
      </w:r>
    </w:p>
    <w:p>
      <w:pPr>
        <w:pageBreakBefore w:val="false"/>
        <w:numPr>
          <w:ilvl w:val="0"/>
          <w:numId w:val="1"/>
        </w:numPr>
        <w:tabs>
          <w:tab w:val="clear" w:pos="360"/>
          <w:tab w:val="left" w:pos="1080"/>
        </w:tabs>
        <w:spacing w:before="95"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februari 2020, termijn verlengd tot 20 mei 2020</w:t>
      </w:r>
    </w:p>
    <w:p>
      <w:pPr>
        <w:pageBreakBefore w:val="false"/>
        <w:numPr>
          <w:ilvl w:val="0"/>
          <w:numId w:val="1"/>
        </w:numPr>
        <w:tabs>
          <w:tab w:val="clear" w:pos="360"/>
          <w:tab w:val="left" w:pos="1080"/>
        </w:tabs>
        <w:spacing w:before="97"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maart 2020, termijn verlengd tot 20 juni 2020</w:t>
      </w:r>
    </w:p>
    <w:p>
      <w:pPr>
        <w:pageBreakBefore w:val="false"/>
        <w:numPr>
          <w:ilvl w:val="0"/>
          <w:numId w:val="1"/>
        </w:numPr>
        <w:tabs>
          <w:tab w:val="clear" w:pos="360"/>
          <w:tab w:val="left" w:pos="1080"/>
        </w:tabs>
        <w:spacing w:before="0" w:after="0" w:line="384" w:lineRule="exact"/>
        <w:ind w:right="504" w:left="0" w:firstLine="72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- 1ste kwartaal 2020, termijn verlengd tot 20 juni 2020 </w:t>
      </w:r>
      <w:r>
        <w:rPr>
          <w:rFonts w:ascii="Symbol" w:hAnsi="Symbol" w:eastAsia="Symbol"/>
          <w:color w:val="000000"/>
          <w:spacing w:val="0"/>
          <w:w w:val="100"/>
          <w:sz w:val="24"/>
          <w:vertAlign w:val="baseline"/>
          <w:lang w:val="fr-FR"/>
        </w:rPr>
        <w:t xml:space="preserve">Þ</w:t>
      </w:r>
      <w:r>
        <w:rPr>
          <w:rFonts w:ascii="Times New Roman" w:hAnsi="Times New Roman" w:eastAsia="Times New Roman"/>
          <w:color w:val="000000"/>
          <w:spacing w:val="0"/>
          <w:w w:val="100"/>
          <w:sz w:val="22"/>
          <w:vertAlign w:val="baseline"/>
          <w:lang w:val="fr-FR"/>
        </w:rPr>
        <w:t xml:space="preserve"> BEDRIJFSVOORHEFFING</w:t>
      </w:r>
    </w:p>
    <w:p>
      <w:pPr>
        <w:pageBreakBefore w:val="false"/>
        <w:numPr>
          <w:ilvl w:val="0"/>
          <w:numId w:val="1"/>
        </w:numPr>
        <w:tabs>
          <w:tab w:val="clear" w:pos="360"/>
          <w:tab w:val="left" w:pos="1080"/>
        </w:tabs>
        <w:spacing w:before="95"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februari 2020, termijn verlengd tot 13 mei 2020</w:t>
      </w:r>
    </w:p>
    <w:p>
      <w:pPr>
        <w:pageBreakBefore w:val="false"/>
        <w:numPr>
          <w:ilvl w:val="0"/>
          <w:numId w:val="1"/>
        </w:numPr>
        <w:tabs>
          <w:tab w:val="clear" w:pos="360"/>
          <w:tab w:val="left" w:pos="1080"/>
        </w:tabs>
        <w:spacing w:before="97"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maart 2020, termijn verlengd tot 15 juni 2020</w:t>
      </w:r>
    </w:p>
    <w:p>
      <w:pPr>
        <w:pageBreakBefore w:val="false"/>
        <w:tabs>
          <w:tab w:val="right" w:leader="none" w:pos="9072"/>
        </w:tabs>
        <w:spacing w:before="219" w:after="0" w:line="282"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BCTE_PDS_Corona2020_Deel 2	</w:t>
      </w:r>
      <w:r>
        <w:rPr>
          <w:rFonts w:ascii="Calibri" w:hAnsi="Calibri" w:eastAsia="Calibri"/>
          <w:color w:val="000000"/>
          <w:spacing w:val="0"/>
          <w:w w:val="100"/>
          <w:sz w:val="24"/>
          <w:vertAlign w:val="baseline"/>
          <w:lang w:val="fr-FR"/>
        </w:rPr>
        <w:t xml:space="preserve">1</w:t>
      </w:r>
    </w:p>
    <w:p>
      <w:pPr>
        <w:sectPr>
          <w:type w:val="nextPage"/>
          <w:pgSz w:w="11909" w:h="16838" w:orient="portrait"/>
          <w:pgMar w:bottom="462" w:top="720" w:right="1419" w:left="1450" w:header="720" w:footer="720"/>
          <w:titlePg w:val="false"/>
          <w:textDirection w:val="lrTb"/>
        </w:sectPr>
      </w:pPr>
    </w:p>
    <w:p>
      <w:pPr>
        <w:pageBreakBefore w:val="false"/>
        <w:spacing w:before="10" w:after="251" w:line="240" w:lineRule="auto"/>
        <w:ind w:right="6681" w:left="17"/>
        <w:jc w:val="left"/>
        <w:textAlignment w:val="baseline"/>
      </w:pPr>
      <w:r>
        <w:drawing>
          <wp:inline>
            <wp:extent cx="1508760" cy="2438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508760" cy="243840"/>
                    </a:xfrm>
                    <a:prstGeom prst="rect"/>
                  </pic:spPr>
                </pic:pic>
              </a:graphicData>
            </a:graphic>
          </wp:inline>
        </w:drawing>
      </w:r>
    </w:p>
    <w:p>
      <w:pPr>
        <w:pageBreakBefore w:val="false"/>
        <w:numPr>
          <w:ilvl w:val="0"/>
          <w:numId w:val="1"/>
        </w:numPr>
        <w:tabs>
          <w:tab w:val="clear" w:pos="360"/>
          <w:tab w:val="left" w:pos="1080"/>
        </w:tabs>
        <w:spacing w:before="74" w:after="0" w:line="273" w:lineRule="exact"/>
        <w:ind w:right="0" w:left="72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Betaling over maandaangifte - 1ste kwartaal 2020, termijn verlengd tot 15 juni 2020</w:t>
      </w:r>
    </w:p>
    <w:p>
      <w:pPr>
        <w:pageBreakBefore w:val="false"/>
        <w:spacing w:before="117"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Naast dit automatische uitstel van betaling kunt u voor de betaling van de schulden inzake de bedrijfsvoorheffing en btw ook de al</w:t>
      </w:r>
      <w:r>
        <w:rPr>
          <w:rFonts w:ascii="Times New Roman" w:hAnsi="Times New Roman" w:eastAsia="Times New Roman"/>
          <w:color w:val="954F72"/>
          <w:spacing w:val="0"/>
          <w:w w:val="100"/>
          <w:sz w:val="22"/>
          <w:u w:val="single"/>
          <w:vertAlign w:val="baseline"/>
          <w:lang w:val="fr-FR"/>
        </w:rPr>
        <w:t xml:space="preserve"> eerder afgekondigde steunmaatregelen</w:t>
      </w:r>
      <w:r>
        <w:rPr>
          <w:rFonts w:ascii="Times New Roman" w:hAnsi="Times New Roman" w:eastAsia="Times New Roman"/>
          <w:color w:val="000000"/>
          <w:spacing w:val="0"/>
          <w:w w:val="100"/>
          <w:sz w:val="22"/>
          <w:vertAlign w:val="baseline"/>
          <w:lang w:val="fr-FR"/>
        </w:rPr>
        <w:t xml:space="preserve"> aanvragen. Via deze aanvraag kunt u bijkomende betaaltermijnen, een vrijstelling van nalatigheidsintresten en/of kwijtschelding van boeten wegens laattijdige betaling worden toegestaan.</w:t>
      </w:r>
    </w:p>
    <w:p>
      <w:pPr>
        <w:pageBreakBefore w:val="false"/>
        <w:numPr>
          <w:ilvl w:val="0"/>
          <w:numId w:val="2"/>
        </w:numPr>
        <w:tabs>
          <w:tab w:val="clear" w:pos="360"/>
          <w:tab w:val="left" w:pos="360"/>
        </w:tabs>
        <w:spacing w:before="285" w:after="0" w:line="274"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Betaling van de personenbelasting en de vennootschapsbelasting</w:t>
      </w:r>
    </w:p>
    <w:p>
      <w:pPr>
        <w:pageBreakBefore w:val="false"/>
        <w:spacing w:before="273" w:after="0" w:line="253"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de betaling van zowel de personenbelasting als de vennootschapsbelasting, de belasting van niet-inwoners en de rechtspersonenbelasting zal automatisch, bovenop de normale betaaltermijn en zonder aanrekening van nalatigheidsintresten, een extra termijn van </w:t>
      </w:r>
      <w:r>
        <w:rPr>
          <w:rFonts w:ascii="Times New Roman" w:hAnsi="Times New Roman" w:eastAsia="Times New Roman"/>
          <w:b w:val="true"/>
          <w:color w:val="000000"/>
          <w:spacing w:val="0"/>
          <w:w w:val="100"/>
          <w:sz w:val="22"/>
          <w:vertAlign w:val="baseline"/>
          <w:lang w:val="fr-FR"/>
        </w:rPr>
        <w:t xml:space="preserve">2 maanden </w:t>
      </w:r>
      <w:r>
        <w:rPr>
          <w:rFonts w:ascii="Times New Roman" w:hAnsi="Times New Roman" w:eastAsia="Times New Roman"/>
          <w:color w:val="000000"/>
          <w:spacing w:val="0"/>
          <w:w w:val="100"/>
          <w:sz w:val="22"/>
          <w:vertAlign w:val="baseline"/>
          <w:lang w:val="fr-FR"/>
        </w:rPr>
        <w:t xml:space="preserve">worden toegekend. Deze maatregel geldt voor de afrekening van deze belastingen, aanslagjaar 2019, gevestigd vanaf 12 maart 2020.</w:t>
      </w:r>
    </w:p>
    <w:p>
      <w:pPr>
        <w:pageBreakBefore w:val="false"/>
        <w:spacing w:before="125" w:after="0" w:line="252"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de betaling van schulden inzake de personen- of vennootschapsbelasting, ook deze gevestigd vóór 12 maart 2020, gelden de</w:t>
      </w:r>
      <w:r>
        <w:rPr>
          <w:rFonts w:ascii="Times New Roman" w:hAnsi="Times New Roman" w:eastAsia="Times New Roman"/>
          <w:color w:val="954F72"/>
          <w:spacing w:val="0"/>
          <w:w w:val="100"/>
          <w:sz w:val="22"/>
          <w:u w:val="single"/>
          <w:vertAlign w:val="baseline"/>
          <w:lang w:val="fr-FR"/>
        </w:rPr>
        <w:t xml:space="preserve"> aangekondigde steunmaatregelen</w:t>
      </w:r>
      <w:r>
        <w:rPr>
          <w:rFonts w:ascii="Times New Roman" w:hAnsi="Times New Roman" w:eastAsia="Times New Roman"/>
          <w:color w:val="000000"/>
          <w:spacing w:val="0"/>
          <w:w w:val="100"/>
          <w:sz w:val="22"/>
          <w:vertAlign w:val="baseline"/>
          <w:lang w:val="fr-FR"/>
        </w:rPr>
        <w:t xml:space="preserve"> en zijn extra betaaltermijnen, vrijstelling van nalatigheidsintresten en/of kwijtschelding van boeten wegens laattijdige betaling, op aanvraag, mogelijk."</w:t>
      </w:r>
    </w:p>
    <w:p>
      <w:pPr>
        <w:pageBreakBefore w:val="false"/>
        <w:numPr>
          <w:ilvl w:val="0"/>
          <w:numId w:val="2"/>
        </w:numPr>
        <w:tabs>
          <w:tab w:val="clear" w:pos="360"/>
          <w:tab w:val="left" w:pos="360"/>
        </w:tabs>
        <w:spacing w:before="285" w:after="0" w:line="274"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Extra maatregelen vanaf woensdagmiddag 18/03/2020</w:t>
      </w:r>
    </w:p>
    <w:p>
      <w:pPr>
        <w:pageBreakBefore w:val="false"/>
        <w:spacing w:before="283" w:after="0" w:line="248"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Welke winkels moeten sluiten?</w:t>
      </w:r>
    </w:p>
    <w:p>
      <w:pPr>
        <w:pageBreakBefore w:val="false"/>
        <w:numPr>
          <w:ilvl w:val="0"/>
          <w:numId w:val="1"/>
        </w:numPr>
        <w:tabs>
          <w:tab w:val="clear" w:pos="360"/>
          <w:tab w:val="left" w:pos="720"/>
        </w:tabs>
        <w:spacing w:before="101" w:after="0" w:line="273"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Niet-essentiële winkels behalve:</w:t>
      </w:r>
    </w:p>
    <w:p>
      <w:pPr>
        <w:pageBreakBefore w:val="false"/>
        <w:numPr>
          <w:ilvl w:val="0"/>
          <w:numId w:val="3"/>
        </w:numPr>
        <w:tabs>
          <w:tab w:val="clear" w:pos="360"/>
          <w:tab w:val="left" w:pos="1440"/>
        </w:tabs>
        <w:spacing w:before="127" w:after="0" w:line="248" w:lineRule="exact"/>
        <w:ind w:right="0" w:left="108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Krantenwinkels</w:t>
      </w:r>
    </w:p>
    <w:p>
      <w:pPr>
        <w:pageBreakBefore w:val="false"/>
        <w:numPr>
          <w:ilvl w:val="0"/>
          <w:numId w:val="3"/>
        </w:numPr>
        <w:tabs>
          <w:tab w:val="clear" w:pos="360"/>
          <w:tab w:val="left" w:pos="1440"/>
        </w:tabs>
        <w:spacing w:before="121" w:after="0" w:line="248" w:lineRule="exact"/>
        <w:ind w:right="0" w:left="108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Kappers: Echter één klant per keer behandelen</w:t>
      </w:r>
    </w:p>
    <w:p>
      <w:pPr>
        <w:pageBreakBefore w:val="false"/>
        <w:numPr>
          <w:ilvl w:val="0"/>
          <w:numId w:val="3"/>
        </w:numPr>
        <w:tabs>
          <w:tab w:val="clear" w:pos="360"/>
          <w:tab w:val="left" w:pos="1440"/>
        </w:tabs>
        <w:spacing w:before="127" w:after="0" w:line="248" w:lineRule="exact"/>
        <w:ind w:right="0" w:left="108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Nachtwinkels: Moeten sluiten om 22u</w:t>
      </w:r>
    </w:p>
    <w:p>
      <w:pPr>
        <w:pageBreakBefore w:val="false"/>
        <w:numPr>
          <w:ilvl w:val="0"/>
          <w:numId w:val="1"/>
        </w:numPr>
        <w:tabs>
          <w:tab w:val="clear" w:pos="360"/>
          <w:tab w:val="left" w:pos="720"/>
        </w:tabs>
        <w:spacing w:before="114" w:after="0" w:line="255"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Markten tenzij ze onontbeerlijk zijn voor de voedselvoorziening en als de lokale overheid de maatregelen van sociale afstand kan garanderen.</w:t>
      </w:r>
    </w:p>
    <w:p>
      <w:pPr>
        <w:pageBreakBefore w:val="false"/>
        <w:spacing w:before="126" w:after="0" w:line="248"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Welke winkels blijven open?</w:t>
      </w:r>
    </w:p>
    <w:p>
      <w:pPr>
        <w:pageBreakBefore w:val="false"/>
        <w:numPr>
          <w:ilvl w:val="0"/>
          <w:numId w:val="1"/>
        </w:numPr>
        <w:tabs>
          <w:tab w:val="clear" w:pos="360"/>
          <w:tab w:val="left" w:pos="720"/>
        </w:tabs>
        <w:spacing w:before="120" w:after="0" w:line="255"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Alle voedingswinkels blijven open maar met een beperking van </w:t>
      </w:r>
      <w:r>
        <w:rPr>
          <w:rFonts w:ascii="Times New Roman" w:hAnsi="Times New Roman" w:eastAsia="Times New Roman"/>
          <w:b w:val="true"/>
          <w:color w:val="000000"/>
          <w:spacing w:val="0"/>
          <w:w w:val="100"/>
          <w:sz w:val="22"/>
          <w:vertAlign w:val="baseline"/>
          <w:lang w:val="fr-FR"/>
        </w:rPr>
        <w:t xml:space="preserve">1 persoon per 10 m</w:t>
      </w:r>
      <w:r>
        <w:rPr>
          <w:rFonts w:ascii="Times New Roman" w:hAnsi="Times New Roman" w:eastAsia="Times New Roman"/>
          <w:b w:val="true"/>
          <w:color w:val="000000"/>
          <w:spacing w:val="0"/>
          <w:w w:val="100"/>
          <w:sz w:val="22"/>
          <w:vertAlign w:val="superscript"/>
          <w:lang w:val="fr-FR"/>
        </w:rPr>
        <w:t xml:space="preserve">2</w:t>
      </w:r>
      <w:r>
        <w:rPr>
          <w:rFonts w:ascii="Times New Roman" w:hAnsi="Times New Roman" w:eastAsia="Times New Roman"/>
          <w:color w:val="000000"/>
          <w:spacing w:val="0"/>
          <w:w w:val="100"/>
          <w:sz w:val="22"/>
          <w:vertAlign w:val="baseline"/>
          <w:lang w:val="fr-FR"/>
        </w:rPr>
        <w:t xml:space="preserve"> en elke klant mag maximum </w:t>
      </w:r>
      <w:r>
        <w:rPr>
          <w:rFonts w:ascii="Times New Roman" w:hAnsi="Times New Roman" w:eastAsia="Times New Roman"/>
          <w:b w:val="true"/>
          <w:color w:val="000000"/>
          <w:spacing w:val="0"/>
          <w:w w:val="100"/>
          <w:sz w:val="22"/>
          <w:vertAlign w:val="baseline"/>
          <w:lang w:val="fr-FR"/>
        </w:rPr>
        <w:t xml:space="preserve">30 minuten </w:t>
      </w:r>
      <w:r>
        <w:rPr>
          <w:rFonts w:ascii="Times New Roman" w:hAnsi="Times New Roman" w:eastAsia="Times New Roman"/>
          <w:color w:val="000000"/>
          <w:spacing w:val="0"/>
          <w:w w:val="100"/>
          <w:sz w:val="22"/>
          <w:vertAlign w:val="baseline"/>
          <w:lang w:val="fr-FR"/>
        </w:rPr>
        <w:t xml:space="preserve">winkelen.</w:t>
      </w:r>
    </w:p>
    <w:p>
      <w:pPr>
        <w:pageBreakBefore w:val="false"/>
        <w:numPr>
          <w:ilvl w:val="0"/>
          <w:numId w:val="1"/>
        </w:numPr>
        <w:tabs>
          <w:tab w:val="clear" w:pos="360"/>
          <w:tab w:val="left" w:pos="720"/>
        </w:tabs>
        <w:spacing w:before="95" w:after="0" w:line="273" w:lineRule="exact"/>
        <w:ind w:right="0" w:left="720" w:hanging="360"/>
        <w:jc w:val="both"/>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Apotheek</w:t>
      </w:r>
    </w:p>
    <w:p>
      <w:pPr>
        <w:pageBreakBefore w:val="false"/>
        <w:numPr>
          <w:ilvl w:val="0"/>
          <w:numId w:val="1"/>
        </w:numPr>
        <w:tabs>
          <w:tab w:val="clear" w:pos="360"/>
          <w:tab w:val="left" w:pos="720"/>
        </w:tabs>
        <w:spacing w:before="102" w:after="0" w:line="273"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Winkels die hoofdzakelijk dierenvoeding verkopen</w:t>
      </w:r>
    </w:p>
    <w:p>
      <w:pPr>
        <w:pageBreakBefore w:val="false"/>
        <w:numPr>
          <w:ilvl w:val="0"/>
          <w:numId w:val="1"/>
        </w:numPr>
        <w:tabs>
          <w:tab w:val="clear" w:pos="360"/>
          <w:tab w:val="left" w:pos="720"/>
        </w:tabs>
        <w:spacing w:before="101" w:after="0" w:line="273"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Benzinestations</w:t>
      </w:r>
    </w:p>
    <w:p>
      <w:pPr>
        <w:pageBreakBefore w:val="false"/>
        <w:spacing w:before="122" w:after="0" w:line="248"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Verdere informatie in verband met de extra maatregelen kan u vinden op:</w:t>
      </w:r>
    </w:p>
    <w:p>
      <w:pPr>
        <w:pageBreakBefore w:val="false"/>
        <w:spacing w:before="126" w:after="0" w:line="249" w:lineRule="exact"/>
        <w:ind w:right="0" w:left="0" w:firstLine="0"/>
        <w:jc w:val="left"/>
        <w:textAlignment w:val="baseline"/>
        <w:rPr>
          <w:rFonts w:ascii="Times New Roman" w:hAnsi="Times New Roman" w:eastAsia="Times New Roman"/>
          <w:color w:val="954F72"/>
          <w:spacing w:val="0"/>
          <w:w w:val="100"/>
          <w:sz w:val="22"/>
          <w:u w:val="single"/>
          <w:vertAlign w:val="baseline"/>
          <w:lang w:val="fr-FR"/>
        </w:rPr>
      </w:pPr>
      <w:hyperlink r:id="dhId1">
        <w:r>
          <w:rPr>
            <w:rFonts w:ascii="Times New Roman" w:hAnsi="Times New Roman" w:eastAsia="Times New Roman"/>
            <w:color w:val="0000FF"/>
            <w:spacing w:val="0"/>
            <w:w w:val="100"/>
            <w:sz w:val="22"/>
            <w:u w:val="single"/>
            <w:vertAlign w:val="baseline"/>
            <w:lang w:val="fr-FR"/>
          </w:rPr>
          <w:t xml:space="preserve">https://www.info-coronavirus.be/nl/</w:t>
        </w:r>
      </w:hyperlink>
      <w:r>
        <w:rPr>
          <w:rFonts w:ascii="Times New Roman" w:hAnsi="Times New Roman" w:eastAsia="Times New Roman"/>
          <w:color w:val="954F72"/>
          <w:spacing w:val="0"/>
          <w:w w:val="100"/>
          <w:sz w:val="22"/>
          <w:vertAlign w:val="baseline"/>
          <w:lang w:val="fr-FR"/>
        </w:rPr>
        <w:t xml:space="preserve">
</w:t>
      </w:r>
    </w:p>
    <w:p>
      <w:pPr>
        <w:pageBreakBefore w:val="false"/>
        <w:spacing w:before="372" w:after="0" w:line="313" w:lineRule="exact"/>
        <w:ind w:right="0" w:left="0" w:firstLine="0"/>
        <w:jc w:val="left"/>
        <w:textAlignment w:val="baseline"/>
        <w:rPr>
          <w:rFonts w:ascii="Times New Roman" w:hAnsi="Times New Roman" w:eastAsia="Times New Roman"/>
          <w:b w:val="true"/>
          <w:color w:val="000000"/>
          <w:spacing w:val="0"/>
          <w:w w:val="100"/>
          <w:sz w:val="28"/>
          <w:vertAlign w:val="baseline"/>
          <w:lang w:val="fr-FR"/>
        </w:rPr>
      </w:pPr>
      <w:r>
        <w:rPr>
          <w:rFonts w:ascii="Times New Roman" w:hAnsi="Times New Roman" w:eastAsia="Times New Roman"/>
          <w:b w:val="true"/>
          <w:color w:val="000000"/>
          <w:spacing w:val="0"/>
          <w:w w:val="100"/>
          <w:sz w:val="28"/>
          <w:vertAlign w:val="baseline"/>
          <w:lang w:val="fr-FR"/>
        </w:rPr>
        <w:t xml:space="preserve">Nog even de belangrijkste elementen uit DEEL 1 opsommen:</w:t>
      </w:r>
    </w:p>
    <w:p>
      <w:pPr>
        <w:pageBreakBefore w:val="false"/>
        <w:spacing w:before="279" w:after="0" w:line="278" w:lineRule="exact"/>
        <w:ind w:right="0" w:left="0" w:firstLine="0"/>
        <w:jc w:val="left"/>
        <w:textAlignment w:val="baseline"/>
        <w:rPr>
          <w:rFonts w:ascii="Times New Roman" w:hAnsi="Times New Roman" w:eastAsia="Times New Roman"/>
          <w:b w:val="true"/>
          <w:i w:val="true"/>
          <w:color w:val="000000"/>
          <w:spacing w:val="6"/>
          <w:w w:val="100"/>
          <w:sz w:val="25"/>
          <w:vertAlign w:val="baseline"/>
          <w:lang w:val="fr-FR"/>
        </w:rPr>
      </w:pPr>
      <w:r>
        <w:rPr>
          <w:rFonts w:ascii="Times New Roman" w:hAnsi="Times New Roman" w:eastAsia="Times New Roman"/>
          <w:b w:val="true"/>
          <w:i w:val="true"/>
          <w:color w:val="000000"/>
          <w:spacing w:val="6"/>
          <w:w w:val="100"/>
          <w:sz w:val="25"/>
          <w:vertAlign w:val="baseline"/>
          <w:lang w:val="fr-FR"/>
        </w:rPr>
        <w:t xml:space="preserve">5. </w:t>
      </w:r>
      <w:r>
        <w:rPr>
          <w:rFonts w:ascii="Times New Roman" w:hAnsi="Times New Roman" w:eastAsia="Times New Roman"/>
          <w:b w:val="true"/>
          <w:i w:val="true"/>
          <w:color w:val="000000"/>
          <w:spacing w:val="6"/>
          <w:w w:val="100"/>
          <w:sz w:val="24"/>
          <w:u w:val="single"/>
          <w:vertAlign w:val="baseline"/>
          <w:lang w:val="fr-FR"/>
        </w:rPr>
        <w:t xml:space="preserve">Hinderpremie</w:t>
      </w:r>
      <w:r>
        <w:rPr>
          <w:rFonts w:ascii="Times New Roman" w:hAnsi="Times New Roman" w:eastAsia="Times New Roman"/>
          <w:b w:val="true"/>
          <w:i w:val="true"/>
          <w:color w:val="000000"/>
          <w:spacing w:val="6"/>
          <w:w w:val="100"/>
          <w:sz w:val="25"/>
          <w:vertAlign w:val="baseline"/>
          <w:lang w:val="fr-FR"/>
        </w:rPr>
        <w:t xml:space="preserve">
</w:t>
      </w:r>
    </w:p>
    <w:p>
      <w:pPr>
        <w:pageBreakBefore w:val="false"/>
        <w:spacing w:before="280" w:after="0" w:line="248"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Voor getroffen ondernemingen en zelfstandigen, geldt:</w:t>
      </w:r>
    </w:p>
    <w:p>
      <w:pPr>
        <w:pageBreakBefore w:val="false"/>
        <w:numPr>
          <w:ilvl w:val="0"/>
          <w:numId w:val="1"/>
        </w:numPr>
        <w:tabs>
          <w:tab w:val="clear" w:pos="360"/>
          <w:tab w:val="left" w:pos="720"/>
        </w:tabs>
        <w:spacing w:before="134" w:after="1062" w:line="255"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Bij volledige sluiting: eenmalige premie van 4.000 euro en na 21 dagen bijkomend 160 euro per dag.</w:t>
      </w:r>
    </w:p>
    <w:p>
      <w:pPr>
        <w:spacing w:before="134" w:after="1062" w:line="255" w:lineRule="exact"/>
        <w:sectPr>
          <w:type w:val="nextPage"/>
          <w:pgSz w:w="11909" w:h="16838" w:orient="portrait"/>
          <w:pgMar w:bottom="462" w:top="720" w:right="1398" w:left="1437" w:header="720" w:footer="720"/>
          <w:titlePg w:val="false"/>
          <w:textDirection w:val="lrTb"/>
        </w:sectPr>
      </w:pPr>
    </w:p>
    <w:p>
      <w:pPr>
        <w:pageBreakBefore w:val="false"/>
        <w:tabs>
          <w:tab w:val="right" w:leader="none" w:pos="9072"/>
        </w:tabs>
        <w:spacing w:before="0" w:after="0" w:line="267"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BCTE_PDS_Corona2020_Deel 2	</w:t>
      </w:r>
      <w:r>
        <w:rPr>
          <w:rFonts w:ascii="Calibri" w:hAnsi="Calibri" w:eastAsia="Calibri"/>
          <w:color w:val="000000"/>
          <w:spacing w:val="0"/>
          <w:w w:val="100"/>
          <w:sz w:val="24"/>
          <w:vertAlign w:val="baseline"/>
          <w:lang w:val="fr-FR"/>
        </w:rPr>
        <w:t xml:space="preserve">2</w:t>
      </w:r>
    </w:p>
    <w:p>
      <w:pPr>
        <w:sectPr>
          <w:type w:val="continuous"/>
          <w:pgSz w:w="11909" w:h="16838" w:orient="portrait"/>
          <w:pgMar w:bottom="462" w:top="720" w:right="1432" w:left="1437" w:header="720" w:footer="720"/>
          <w:titlePg w:val="false"/>
          <w:textDirection w:val="lrTb"/>
        </w:sectPr>
      </w:pPr>
    </w:p>
    <w:p>
      <w:pPr>
        <w:pageBreakBefore w:val="false"/>
        <w:spacing w:before="10" w:after="247" w:line="240" w:lineRule="auto"/>
        <w:ind w:right="6681" w:left="17"/>
        <w:jc w:val="left"/>
        <w:textAlignment w:val="baseline"/>
      </w:pPr>
      <w:r>
        <w:drawing>
          <wp:inline>
            <wp:extent cx="1508760" cy="24384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508760" cy="243840"/>
                    </a:xfrm>
                    <a:prstGeom prst="rect"/>
                  </pic:spPr>
                </pic:pic>
              </a:graphicData>
            </a:graphic>
          </wp:inline>
        </w:drawing>
      </w:r>
    </w:p>
    <w:p>
      <w:pPr>
        <w:pageBreakBefore w:val="false"/>
        <w:numPr>
          <w:ilvl w:val="0"/>
          <w:numId w:val="1"/>
        </w:numPr>
        <w:tabs>
          <w:tab w:val="clear" w:pos="360"/>
          <w:tab w:val="left" w:pos="720"/>
        </w:tabs>
        <w:spacing w:before="112" w:after="0" w:line="254"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Bij sluiting in het weekend: eenmalige premie van 2.000 euro en na 21 dagen 160 euro per dag. Zaken die minstens 1 voltijds en volwaardig inkomen hebben, komen in aanmerking voor de premie.</w:t>
      </w:r>
    </w:p>
    <w:p>
      <w:pPr>
        <w:pageBreakBefore w:val="false"/>
        <w:spacing w:before="109"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Ook ambulante activiteiten (bv. marktkramers) die getroffen worden door het sluiten van de openbare markt, komen in aanmerking. Geldt per vestiging voor zover in de bijkomende vestigingen minstens één voltijds personeelslid tewerkgesteld is. Het aantal premies wordt beperkt tot maximaal vijf per onderneming. In de horecasector is het verplicht sluiten van de eetruimte voldoende om van de premie te kunnen genieten, ook als zij nog afhaaldiensten organiseren. Zelfstandigen in bijberoep hebben recht op de premie als zij door de hoogte van hun inkomen dezelfde sociale bijdragen moeten betalen als een zelfstandige in hoofdberoep. Aanvraag in te dienen binnen de maand na afloop verplichte sluiting bij Agentschap Innoveren &amp; Ondernemen (VLAIO). De online toepassing hiervoor is nog niet opgezet, maar komt er in de loop van de week.</w:t>
      </w:r>
    </w:p>
    <w:p>
      <w:pPr>
        <w:pageBreakBefore w:val="false"/>
        <w:spacing w:before="121" w:after="0" w:line="254"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0" w:after="0" w:line="465" w:lineRule="exact"/>
        <w:ind w:right="1224" w:left="0" w:firstLine="0"/>
        <w:jc w:val="left"/>
        <w:textAlignment w:val="baseline"/>
        <w:rPr>
          <w:rFonts w:ascii="Times New Roman" w:hAnsi="Times New Roman" w:eastAsia="Times New Roman"/>
          <w:color w:val="954F72"/>
          <w:spacing w:val="0"/>
          <w:w w:val="100"/>
          <w:sz w:val="23"/>
          <w:u w:val="single"/>
          <w:vertAlign w:val="baseline"/>
          <w:lang w:val="fr-FR"/>
        </w:rPr>
      </w:pPr>
      <w:hyperlink r:id="dhId2">
        <w:r>
          <w:rPr>
            <w:rFonts w:ascii="Times New Roman" w:hAnsi="Times New Roman" w:eastAsia="Times New Roman"/>
            <w:color w:val="0000FF"/>
            <w:spacing w:val="0"/>
            <w:w w:val="100"/>
            <w:sz w:val="23"/>
            <w:u w:val="single"/>
            <w:vertAlign w:val="baseline"/>
            <w:lang w:val="fr-FR"/>
          </w:rPr>
          <w:t xml:space="preserve">https://www.vlaio.be/nl/content/aanvraag-meer-informatie-over-de-corona-hinderpremie</w:t>
        </w:r>
      </w:hyperlink>
      <w:r>
        <w:rPr>
          <w:rFonts w:ascii="Times New Roman" w:hAnsi="Times New Roman" w:eastAsia="Times New Roman"/>
          <w:color w:val="954F72"/>
          <w:spacing w:val="0"/>
          <w:w w:val="100"/>
          <w:sz w:val="22"/>
          <w:vertAlign w:val="baseline"/>
          <w:lang w:val="fr-FR"/>
        </w:rPr>
        <w:t xml:space="preserve"> </w:t>
      </w:r>
      <w:r>
        <w:rPr>
          <w:rFonts w:ascii="Times New Roman" w:hAnsi="Times New Roman" w:eastAsia="Times New Roman"/>
          <w:b w:val="true"/>
          <w:i w:val="true"/>
          <w:color w:val="000000"/>
          <w:spacing w:val="0"/>
          <w:w w:val="100"/>
          <w:sz w:val="25"/>
          <w:vertAlign w:val="baseline"/>
          <w:lang w:val="fr-FR"/>
        </w:rPr>
        <w:t xml:space="preserve">6. </w:t>
      </w:r>
      <w:r>
        <w:rPr>
          <w:rFonts w:ascii="Times New Roman" w:hAnsi="Times New Roman" w:eastAsia="Times New Roman"/>
          <w:b w:val="true"/>
          <w:i w:val="true"/>
          <w:color w:val="000000"/>
          <w:spacing w:val="0"/>
          <w:w w:val="100"/>
          <w:sz w:val="24"/>
          <w:u w:val="single"/>
          <w:vertAlign w:val="baseline"/>
          <w:lang w:val="fr-FR"/>
        </w:rPr>
        <w:t xml:space="preserve">Afbetalingsplan voor belastingen</w:t>
      </w:r>
    </w:p>
    <w:p>
      <w:pPr>
        <w:pageBreakBefore w:val="false"/>
        <w:spacing w:before="276"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FOD Financiën verleent een automatisch uitstel van betaling van onder andere de verschuldigde bedrijfsvoorheffing en btw, zonder dat hiervoor nalatigheids- interesten of boetes verschuldigd zijn. U kan bovendien een afbetalingsplan aanvragen voor verschillende belastingen:</w:t>
      </w:r>
    </w:p>
    <w:p>
      <w:pPr>
        <w:pageBreakBefore w:val="false"/>
        <w:numPr>
          <w:ilvl w:val="0"/>
          <w:numId w:val="1"/>
        </w:numPr>
        <w:tabs>
          <w:tab w:val="clear" w:pos="360"/>
          <w:tab w:val="left" w:pos="720"/>
        </w:tabs>
        <w:spacing w:before="130"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Bedrijfsvoorheffing</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4"/>
          <w:w w:val="100"/>
          <w:sz w:val="22"/>
          <w:vertAlign w:val="baseline"/>
          <w:lang w:val="fr-FR"/>
        </w:rPr>
      </w:pPr>
      <w:r>
        <w:rPr>
          <w:rFonts w:ascii="Times New Roman" w:hAnsi="Times New Roman" w:eastAsia="Times New Roman"/>
          <w:color w:val="000000"/>
          <w:spacing w:val="4"/>
          <w:w w:val="100"/>
          <w:sz w:val="22"/>
          <w:vertAlign w:val="baseline"/>
          <w:lang w:val="fr-FR"/>
        </w:rPr>
        <w:t xml:space="preserve">BTW</w:t>
      </w:r>
    </w:p>
    <w:p>
      <w:pPr>
        <w:pageBreakBefore w:val="false"/>
        <w:numPr>
          <w:ilvl w:val="0"/>
          <w:numId w:val="1"/>
        </w:numPr>
        <w:tabs>
          <w:tab w:val="clear" w:pos="360"/>
          <w:tab w:val="left" w:pos="720"/>
        </w:tabs>
        <w:spacing w:before="134" w:after="0" w:line="254" w:lineRule="exact"/>
        <w:ind w:right="0" w:left="720" w:hanging="36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Personenbelasting</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Venootschapsbelasting</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Rechtspersonenbelasting</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Werkgeversbijdragen</w:t>
      </w:r>
    </w:p>
    <w:p>
      <w:pPr>
        <w:pageBreakBefore w:val="false"/>
        <w:spacing w:before="117"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Na de aanvraag van uw afbetalingsplan verkrijgt u een gegarandeerde vrijstelling van nalatigheidsinteresten. Boetes wegens niet-betaling worden kwijtgescholden. Per belasting moet er een aanvraag worden ingediend zodra u een aanslagbiljet of betaalbericht ontvangt. De aanvraag dien je per mail of per brief in bij uw Regionaal Invorderingscentrum. Zij zullen uw aanvraag binnen de dertig dagen behandelen.</w:t>
      </w:r>
    </w:p>
    <w:p>
      <w:pPr>
        <w:pageBreakBefore w:val="false"/>
        <w:spacing w:before="120" w:after="0" w:line="254"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tabs>
          <w:tab w:val="left" w:leader="none" w:pos="432"/>
        </w:tabs>
        <w:spacing w:before="0" w:after="0" w:line="447" w:lineRule="exact"/>
        <w:ind w:right="360" w:left="0" w:firstLine="0"/>
        <w:jc w:val="left"/>
        <w:textAlignment w:val="baseline"/>
        <w:rPr>
          <w:rFonts w:ascii="Times New Roman" w:hAnsi="Times New Roman" w:eastAsia="Times New Roman"/>
          <w:color w:val="954F72"/>
          <w:spacing w:val="0"/>
          <w:w w:val="100"/>
          <w:sz w:val="21"/>
          <w:u w:val="single"/>
          <w:vertAlign w:val="baseline"/>
          <w:lang w:val="fr-FR"/>
        </w:rPr>
      </w:pPr>
      <w:hyperlink r:id="dhId3">
        <w:r>
          <w:rPr>
            <w:rFonts w:ascii="Times New Roman" w:hAnsi="Times New Roman" w:eastAsia="Times New Roman"/>
            <w:color w:val="0000FF"/>
            <w:spacing w:val="0"/>
            <w:w w:val="100"/>
            <w:sz w:val="21"/>
            <w:u w:val="single"/>
            <w:vertAlign w:val="baseline"/>
            <w:lang w:val="fr-FR"/>
          </w:rPr>
          <w:t xml:space="preserve">https://financien.belgium.be/nl/ondernemingen/steunmaatregelen-betreffende-het-coronavirus-covid-19</w:t>
        </w:r>
      </w:hyperlink>
      <w:r>
        <w:rPr>
          <w:rFonts w:ascii="Times New Roman" w:hAnsi="Times New Roman" w:eastAsia="Times New Roman"/>
          <w:color w:val="954F72"/>
          <w:spacing w:val="0"/>
          <w:w w:val="100"/>
          <w:sz w:val="21"/>
          <w:vertAlign w:val="baseline"/>
          <w:lang w:val="fr-FR"/>
        </w:rPr>
        <w:t xml:space="preserve"> </w:t>
      </w:r>
      <w:r>
        <w:rPr>
          <w:rFonts w:ascii="Times New Roman" w:hAnsi="Times New Roman" w:eastAsia="Times New Roman"/>
          <w:b w:val="true"/>
          <w:i w:val="true"/>
          <w:color w:val="000000"/>
          <w:spacing w:val="0"/>
          <w:w w:val="100"/>
          <w:sz w:val="22"/>
          <w:vertAlign w:val="baseline"/>
          <w:lang w:val="fr-FR"/>
        </w:rPr>
        <w:t xml:space="preserve">7.	</w:t>
      </w:r>
      <w:r>
        <w:rPr>
          <w:rFonts w:ascii="Times New Roman" w:hAnsi="Times New Roman" w:eastAsia="Times New Roman"/>
          <w:b w:val="true"/>
          <w:i w:val="true"/>
          <w:color w:val="000000"/>
          <w:spacing w:val="0"/>
          <w:w w:val="100"/>
          <w:sz w:val="22"/>
          <w:u w:val="single"/>
          <w:vertAlign w:val="baseline"/>
          <w:lang w:val="fr-FR"/>
        </w:rPr>
        <w:t xml:space="preserve">Uitstel of vrijstelling sociale bijdragen zelfstandigen</w:t>
      </w:r>
    </w:p>
    <w:p>
      <w:pPr>
        <w:pageBreakBefore w:val="false"/>
        <w:spacing w:before="278"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Zelfstandigen in hoofberoep of meewerkende partners kunnen een uitstel of vrijstelling van hun sociale bijdragen aanvragen:</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Uitstel van betaling en vrijstelling van verhoging;</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Vermindering van sociale bijdragen;</w:t>
      </w:r>
    </w:p>
    <w:p>
      <w:pPr>
        <w:pageBreakBefore w:val="false"/>
        <w:numPr>
          <w:ilvl w:val="0"/>
          <w:numId w:val="1"/>
        </w:numPr>
        <w:tabs>
          <w:tab w:val="clear" w:pos="360"/>
          <w:tab w:val="left" w:pos="720"/>
        </w:tabs>
        <w:spacing w:before="135" w:after="0" w:line="254" w:lineRule="exact"/>
        <w:ind w:right="0" w:left="72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Vrijstelling van bijdragen;</w:t>
      </w:r>
    </w:p>
    <w:p>
      <w:pPr>
        <w:pageBreakBefore w:val="false"/>
        <w:spacing w:before="112" w:after="333"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Zowel voor de kwijtschelding van verhogingen, vrijstelling of vermindering van de bedragen belt of mailt u naar de Rijksdienst voor Sociale Verzekering der Zelfstandigen. De aanvraag moet gebeuren voor 31 maart 2020 om voor het eerste én het tweede kwartaal een uitstel van betaling te krijgen. De aanvraag moet voor 15 juni 2020 gebeuren indien met een uitstel van betaling voor het tweede kwartaal wenst te bekomen.</w:t>
      </w:r>
    </w:p>
    <w:p>
      <w:pPr>
        <w:spacing w:before="112" w:after="333" w:line="254" w:lineRule="exact"/>
        <w:sectPr>
          <w:type w:val="nextPage"/>
          <w:pgSz w:w="11909" w:h="16838" w:orient="portrait"/>
          <w:pgMar w:bottom="462" w:top="720" w:right="1398" w:left="1437" w:header="720" w:footer="720"/>
          <w:titlePg w:val="false"/>
          <w:textDirection w:val="lrTb"/>
        </w:sectPr>
      </w:pPr>
    </w:p>
    <w:p>
      <w:pPr>
        <w:pageBreakBefore w:val="false"/>
        <w:tabs>
          <w:tab w:val="right" w:leader="none" w:pos="9072"/>
        </w:tabs>
        <w:spacing w:before="0" w:after="0" w:line="271"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BCTE_PDS_Corona2020_Deel 2	</w:t>
      </w:r>
      <w:r>
        <w:rPr>
          <w:rFonts w:ascii="Calibri" w:hAnsi="Calibri" w:eastAsia="Calibri"/>
          <w:color w:val="000000"/>
          <w:spacing w:val="0"/>
          <w:w w:val="100"/>
          <w:sz w:val="24"/>
          <w:vertAlign w:val="baseline"/>
          <w:lang w:val="fr-FR"/>
        </w:rPr>
        <w:t xml:space="preserve">3</w:t>
      </w:r>
    </w:p>
    <w:p>
      <w:pPr>
        <w:sectPr>
          <w:type w:val="continuous"/>
          <w:pgSz w:w="11909" w:h="16838" w:orient="portrait"/>
          <w:pgMar w:bottom="462" w:top="720" w:right="1432" w:left="1437" w:header="720" w:footer="720"/>
          <w:titlePg w:val="false"/>
          <w:textDirection w:val="lrTb"/>
        </w:sectPr>
      </w:pPr>
    </w:p>
    <w:p>
      <w:pPr>
        <w:pageBreakBefore w:val="false"/>
        <w:spacing w:before="10" w:after="346" w:line="240" w:lineRule="auto"/>
        <w:ind w:right="6679" w:left="19"/>
        <w:jc w:val="left"/>
        <w:textAlignment w:val="baseline"/>
      </w:pPr>
      <w:r>
        <w:drawing>
          <wp:inline>
            <wp:extent cx="1508760" cy="24384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508760" cy="243840"/>
                    </a:xfrm>
                    <a:prstGeom prst="rect"/>
                  </pic:spPr>
                </pic:pic>
              </a:graphicData>
            </a:graphic>
          </wp:inline>
        </w:drawing>
      </w:r>
    </w:p>
    <w:p>
      <w:pPr>
        <w:pageBreakBefore w:val="false"/>
        <w:spacing w:before="4" w:after="0" w:line="248"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117" w:after="0" w:line="254" w:lineRule="exact"/>
        <w:ind w:right="1152" w:left="0" w:firstLine="0"/>
        <w:jc w:val="left"/>
        <w:textAlignment w:val="baseline"/>
        <w:rPr>
          <w:rFonts w:ascii="Times New Roman" w:hAnsi="Times New Roman" w:eastAsia="Times New Roman"/>
          <w:color w:val="954F72"/>
          <w:spacing w:val="0"/>
          <w:w w:val="100"/>
          <w:sz w:val="22"/>
          <w:u w:val="single"/>
          <w:vertAlign w:val="baseline"/>
          <w:lang w:val="fr-FR"/>
        </w:rPr>
      </w:pPr>
      <w:hyperlink r:id="dhId4">
        <w:r>
          <w:rPr>
            <w:rFonts w:ascii="Times New Roman" w:hAnsi="Times New Roman" w:eastAsia="Times New Roman"/>
            <w:color w:val="0000FF"/>
            <w:spacing w:val="0"/>
            <w:w w:val="100"/>
            <w:sz w:val="22"/>
            <w:u w:val="single"/>
            <w:vertAlign w:val="baseline"/>
            <w:lang w:val="fr-FR"/>
          </w:rPr>
          <w:t xml:space="preserve">https://www.vlaio.be/nl/begeleiding-advies/moeilijkheden/uitstel-vrijstelling-van-sociale-bijdragen/uitstel-vrijstelling</w:t>
        </w:r>
      </w:hyperlink>
      <w:r>
        <w:rPr>
          <w:rFonts w:ascii="Times New Roman" w:hAnsi="Times New Roman" w:eastAsia="Times New Roman"/>
          <w:color w:val="954F72"/>
          <w:spacing w:val="0"/>
          <w:w w:val="100"/>
          <w:sz w:val="22"/>
          <w:vertAlign w:val="baseline"/>
          <w:lang w:val="fr-FR"/>
        </w:rPr>
        <w:t xml:space="preserve">
</w:t>
      </w:r>
    </w:p>
    <w:p>
      <w:pPr>
        <w:pageBreakBefore w:val="false"/>
        <w:numPr>
          <w:ilvl w:val="0"/>
          <w:numId w:val="4"/>
        </w:numPr>
        <w:tabs>
          <w:tab w:val="clear" w:pos="360"/>
          <w:tab w:val="left" w:pos="360"/>
        </w:tabs>
        <w:spacing w:before="284" w:after="0" w:line="274"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Overbruggingsrecht voor zelfstandigen</w:t>
      </w:r>
    </w:p>
    <w:p>
      <w:pPr>
        <w:pageBreakBefore w:val="false"/>
        <w:spacing w:before="278" w:after="0" w:line="253"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Zelfstandigen in hoofdberoep die activiteit moeten stopzetten: tot 12 maanden lang een financiële uitkering: - 1.291,69 euro per maand zonder gezinslast. - 1.614,10 euro per maand met gezinslast. Ook bij verplichte gedeeltelijke sluiting recht op een volledige uitkering. Het overbruggingsrecht vraagt u aan voor het einde van het tweede kwartaal dat volgt op het kwartaal waarin u uw zelfstandige activiteit hebt stopgezet. De aanvraag gebeurt bij uw sociaal verzekeringsfonds.</w:t>
      </w:r>
    </w:p>
    <w:p>
      <w:pPr>
        <w:pageBreakBefore w:val="false"/>
        <w:spacing w:before="127" w:after="0" w:line="248"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117" w:after="0" w:line="254" w:lineRule="exact"/>
        <w:ind w:right="1080" w:left="0" w:firstLine="0"/>
        <w:jc w:val="left"/>
        <w:textAlignment w:val="baseline"/>
        <w:rPr>
          <w:rFonts w:ascii="Times New Roman" w:hAnsi="Times New Roman" w:eastAsia="Times New Roman"/>
          <w:color w:val="954F72"/>
          <w:spacing w:val="0"/>
          <w:w w:val="100"/>
          <w:sz w:val="22"/>
          <w:u w:val="single"/>
          <w:vertAlign w:val="baseline"/>
          <w:lang w:val="fr-FR"/>
        </w:rPr>
      </w:pPr>
      <w:hyperlink r:id="dhId5">
        <w:r>
          <w:rPr>
            <w:rFonts w:ascii="Times New Roman" w:hAnsi="Times New Roman" w:eastAsia="Times New Roman"/>
            <w:color w:val="0000FF"/>
            <w:spacing w:val="0"/>
            <w:w w:val="100"/>
            <w:sz w:val="22"/>
            <w:u w:val="single"/>
            <w:vertAlign w:val="baseline"/>
            <w:lang w:val="fr-FR"/>
          </w:rPr>
          <w:t xml:space="preserve">https://www.vlaio.be/nl/subsidies-financiering/subsidiedatabank/overbruggingsrecht-voor-zelfstandigen-coronavirus</w:t>
        </w:r>
      </w:hyperlink>
      <w:r>
        <w:rPr>
          <w:rFonts w:ascii="Times New Roman" w:hAnsi="Times New Roman" w:eastAsia="Times New Roman"/>
          <w:color w:val="000000"/>
          <w:spacing w:val="0"/>
          <w:w w:val="100"/>
          <w:sz w:val="22"/>
          <w:u w:val="single"/>
          <w:vertAlign w:val="baseline"/>
          <w:lang w:val="fr-FR"/>
        </w:rPr>
        <w:t xml:space="preserve"> </w:t>
      </w:r>
    </w:p>
    <w:p>
      <w:pPr>
        <w:pageBreakBefore w:val="false"/>
        <w:numPr>
          <w:ilvl w:val="0"/>
          <w:numId w:val="4"/>
        </w:numPr>
        <w:tabs>
          <w:tab w:val="clear" w:pos="360"/>
          <w:tab w:val="left" w:pos="360"/>
        </w:tabs>
        <w:spacing w:before="282" w:after="0" w:line="278" w:lineRule="exact"/>
        <w:ind w:right="0" w:left="0" w:firstLine="0"/>
        <w:jc w:val="left"/>
        <w:textAlignment w:val="baseline"/>
        <w:rPr>
          <w:rFonts w:ascii="Times New Roman" w:hAnsi="Times New Roman" w:eastAsia="Times New Roman"/>
          <w:b w:val="true"/>
          <w:i w:val="true"/>
          <w:color w:val="000000"/>
          <w:spacing w:val="1"/>
          <w:w w:val="100"/>
          <w:sz w:val="24"/>
          <w:u w:val="single"/>
          <w:vertAlign w:val="baseline"/>
          <w:lang w:val="fr-FR"/>
        </w:rPr>
      </w:pPr>
      <w:r>
        <w:rPr>
          <w:rFonts w:ascii="Times New Roman" w:hAnsi="Times New Roman" w:eastAsia="Times New Roman"/>
          <w:b w:val="true"/>
          <w:i w:val="true"/>
          <w:color w:val="000000"/>
          <w:spacing w:val="1"/>
          <w:w w:val="100"/>
          <w:sz w:val="24"/>
          <w:u w:val="single"/>
          <w:vertAlign w:val="baseline"/>
          <w:lang w:val="fr-FR"/>
        </w:rPr>
        <w:t xml:space="preserve">KMO-groeisubsidie</w:t>
      </w:r>
      <w:r>
        <w:rPr>
          <w:rFonts w:ascii="Times New Roman" w:hAnsi="Times New Roman" w:eastAsia="Times New Roman"/>
          <w:b w:val="true"/>
          <w:i w:val="true"/>
          <w:color w:val="000000"/>
          <w:spacing w:val="1"/>
          <w:w w:val="100"/>
          <w:sz w:val="25"/>
          <w:vertAlign w:val="baseline"/>
          <w:lang w:val="fr-FR"/>
        </w:rPr>
        <w:t xml:space="preserve">
</w:t>
      </w:r>
    </w:p>
    <w:p>
      <w:pPr>
        <w:pageBreakBefore w:val="false"/>
        <w:spacing w:before="276" w:after="0" w:line="253"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Kmo’s die strategische kennis verwerven die nodig is voor het realiseren van hun groeitraject kunnen de groeisubsidie aanvragen. Het verkennen van nieuwe markten, nieuwe processen of de bevoorradingsketen ten gevolge van de coronacrisis kan als ‘kantelpunt’ aanvaard worden. Max. € 50.000 subsidie per jaar per groeitraject. De aanvraag gebeurt via het digitaal aanvraagformulier bij VLAIO.</w:t>
      </w:r>
    </w:p>
    <w:p>
      <w:pPr>
        <w:pageBreakBefore w:val="false"/>
        <w:spacing w:before="127" w:after="0" w:line="248"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0" w:after="0" w:line="465" w:lineRule="exact"/>
        <w:ind w:right="0" w:left="0" w:firstLine="0"/>
        <w:jc w:val="left"/>
        <w:textAlignment w:val="baseline"/>
        <w:rPr>
          <w:rFonts w:ascii="Times New Roman" w:hAnsi="Times New Roman" w:eastAsia="Times New Roman"/>
          <w:color w:val="954F72"/>
          <w:spacing w:val="0"/>
          <w:w w:val="100"/>
          <w:sz w:val="22"/>
          <w:u w:val="single"/>
          <w:vertAlign w:val="baseline"/>
          <w:lang w:val="fr-FR"/>
        </w:rPr>
      </w:pPr>
      <w:hyperlink r:id="dhId6">
        <w:r>
          <w:rPr>
            <w:rFonts w:ascii="Times New Roman" w:hAnsi="Times New Roman" w:eastAsia="Times New Roman"/>
            <w:color w:val="0000FF"/>
            <w:spacing w:val="0"/>
            <w:w w:val="100"/>
            <w:sz w:val="22"/>
            <w:u w:val="single"/>
            <w:vertAlign w:val="baseline"/>
            <w:lang w:val="fr-FR"/>
          </w:rPr>
          <w:t xml:space="preserve">https://www.vlaio.be/nl/subsidies-financiering/kmo-groeisubsidie</w:t>
        </w:r>
      </w:hyperlink>
      <w:r>
        <w:rPr>
          <w:rFonts w:ascii="Times New Roman" w:hAnsi="Times New Roman" w:eastAsia="Times New Roman"/>
          <w:color w:val="954F72"/>
          <w:spacing w:val="0"/>
          <w:w w:val="100"/>
          <w:sz w:val="22"/>
          <w:vertAlign w:val="baseline"/>
          <w:lang w:val="fr-FR"/>
        </w:rPr>
        <w:t xml:space="preserve"></w:t>
        <w:br/>
      </w:r>
      <w:r>
        <w:rPr>
          <w:rFonts w:ascii="Times New Roman" w:hAnsi="Times New Roman" w:eastAsia="Times New Roman"/>
          <w:b w:val="true"/>
          <w:i w:val="true"/>
          <w:color w:val="000000"/>
          <w:spacing w:val="0"/>
          <w:w w:val="100"/>
          <w:sz w:val="25"/>
          <w:vertAlign w:val="baseline"/>
          <w:lang w:val="fr-FR"/>
        </w:rPr>
        <w:t xml:space="preserve">10. </w:t>
      </w:r>
      <w:r>
        <w:rPr>
          <w:rFonts w:ascii="Times New Roman" w:hAnsi="Times New Roman" w:eastAsia="Times New Roman"/>
          <w:b w:val="true"/>
          <w:i w:val="true"/>
          <w:color w:val="000000"/>
          <w:spacing w:val="0"/>
          <w:w w:val="100"/>
          <w:sz w:val="24"/>
          <w:u w:val="single"/>
          <w:vertAlign w:val="baseline"/>
          <w:lang w:val="fr-FR"/>
        </w:rPr>
        <w:t xml:space="preserve">Schaderegeling</w:t>
      </w:r>
      <w:r>
        <w:rPr>
          <w:rFonts w:ascii="Times New Roman" w:hAnsi="Times New Roman" w:eastAsia="Times New Roman"/>
          <w:b w:val="true"/>
          <w:i w:val="true"/>
          <w:color w:val="000000"/>
          <w:spacing w:val="0"/>
          <w:w w:val="100"/>
          <w:sz w:val="25"/>
          <w:vertAlign w:val="baseline"/>
          <w:lang w:val="fr-FR"/>
        </w:rPr>
        <w:t xml:space="preserve">
</w:t>
      </w:r>
    </w:p>
    <w:p>
      <w:pPr>
        <w:pageBreakBefore w:val="false"/>
        <w:spacing w:before="276"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Een schaderegeling voor getroffen ondernemers die bv. werken met bederfbare producten of seizoenswaren, of in de reis- en evenementensector. Voor deze vorm van bedrijfssteun zal de Europese Commissie ook de toelating moeten verlenen. Meer info volgt later.</w:t>
      </w:r>
    </w:p>
    <w:p>
      <w:pPr>
        <w:pageBreakBefore w:val="false"/>
        <w:spacing w:before="121" w:after="0" w:line="248"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122" w:after="0" w:line="254" w:lineRule="exact"/>
        <w:ind w:right="288" w:left="0" w:firstLine="0"/>
        <w:jc w:val="left"/>
        <w:textAlignment w:val="baseline"/>
        <w:rPr>
          <w:rFonts w:ascii="Times New Roman" w:hAnsi="Times New Roman" w:eastAsia="Times New Roman"/>
          <w:color w:val="954F72"/>
          <w:spacing w:val="0"/>
          <w:w w:val="100"/>
          <w:sz w:val="22"/>
          <w:u w:val="single"/>
          <w:vertAlign w:val="baseline"/>
          <w:lang w:val="fr-FR"/>
        </w:rPr>
      </w:pPr>
      <w:hyperlink r:id="dhId7">
        <w:r>
          <w:rPr>
            <w:rFonts w:ascii="Times New Roman" w:hAnsi="Times New Roman" w:eastAsia="Times New Roman"/>
            <w:color w:val="0000FF"/>
            <w:spacing w:val="0"/>
            <w:w w:val="100"/>
            <w:sz w:val="22"/>
            <w:u w:val="single"/>
            <w:vertAlign w:val="baseline"/>
            <w:lang w:val="fr-FR"/>
          </w:rPr>
          <w:t xml:space="preserve">https://www.vlaio.be/nl/begeleiding-advies/moeilijkhedencoronavirus/specifieke-maatregelen-mbt-het-coronavirus/coronavirus</w:t>
        </w:r>
      </w:hyperlink>
      <w:r>
        <w:rPr>
          <w:rFonts w:ascii="Times New Roman" w:hAnsi="Times New Roman" w:eastAsia="Times New Roman"/>
          <w:color w:val="000000"/>
          <w:spacing w:val="0"/>
          <w:w w:val="100"/>
          <w:sz w:val="22"/>
          <w:u w:val="single"/>
          <w:vertAlign w:val="baseline"/>
          <w:lang w:val="fr-FR"/>
        </w:rPr>
        <w:t xml:space="preserve"> </w:t>
      </w:r>
    </w:p>
    <w:p>
      <w:pPr>
        <w:pageBreakBefore w:val="false"/>
        <w:spacing w:before="277" w:after="0" w:line="278" w:lineRule="exact"/>
        <w:ind w:right="0" w:left="0" w:firstLine="0"/>
        <w:jc w:val="left"/>
        <w:textAlignment w:val="baseline"/>
        <w:rPr>
          <w:rFonts w:ascii="Times New Roman" w:hAnsi="Times New Roman" w:eastAsia="Times New Roman"/>
          <w:b w:val="true"/>
          <w:i w:val="true"/>
          <w:color w:val="000000"/>
          <w:spacing w:val="0"/>
          <w:w w:val="100"/>
          <w:sz w:val="25"/>
          <w:vertAlign w:val="baseline"/>
          <w:lang w:val="fr-FR"/>
        </w:rPr>
      </w:pPr>
      <w:r>
        <w:rPr>
          <w:rFonts w:ascii="Times New Roman" w:hAnsi="Times New Roman" w:eastAsia="Times New Roman"/>
          <w:b w:val="true"/>
          <w:i w:val="true"/>
          <w:color w:val="000000"/>
          <w:spacing w:val="0"/>
          <w:w w:val="100"/>
          <w:sz w:val="25"/>
          <w:vertAlign w:val="baseline"/>
          <w:lang w:val="fr-FR"/>
        </w:rPr>
        <w:t xml:space="preserve">11. </w:t>
      </w:r>
      <w:r>
        <w:rPr>
          <w:rFonts w:ascii="Times New Roman" w:hAnsi="Times New Roman" w:eastAsia="Times New Roman"/>
          <w:b w:val="true"/>
          <w:i w:val="true"/>
          <w:color w:val="000000"/>
          <w:spacing w:val="0"/>
          <w:w w:val="100"/>
          <w:sz w:val="24"/>
          <w:u w:val="single"/>
          <w:vertAlign w:val="baseline"/>
          <w:lang w:val="fr-FR"/>
        </w:rPr>
        <w:t xml:space="preserve">Zelfstandigen in bijberoep</w:t>
      </w:r>
    </w:p>
    <w:p>
      <w:pPr>
        <w:pageBreakBefore w:val="false"/>
        <w:spacing w:before="286" w:after="0" w:line="248"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Momenteel nog onduidelijkheid over. Een en ander kan dus nog veranderen. Alvast dit:</w:t>
      </w:r>
    </w:p>
    <w:p>
      <w:pPr>
        <w:pageBreakBefore w:val="false"/>
        <w:numPr>
          <w:ilvl w:val="0"/>
          <w:numId w:val="1"/>
        </w:numPr>
        <w:tabs>
          <w:tab w:val="clear" w:pos="360"/>
          <w:tab w:val="left" w:pos="720"/>
        </w:tabs>
        <w:spacing w:before="111" w:after="0" w:line="273" w:lineRule="exact"/>
        <w:ind w:right="0" w:left="36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Vermindering van sociale bijdragen:</w:t>
      </w:r>
    </w:p>
    <w:p>
      <w:pPr>
        <w:pageBreakBefore w:val="false"/>
        <w:numPr>
          <w:ilvl w:val="0"/>
          <w:numId w:val="3"/>
        </w:numPr>
        <w:tabs>
          <w:tab w:val="clear" w:pos="360"/>
          <w:tab w:val="left" w:pos="1440"/>
        </w:tabs>
        <w:spacing w:before="126" w:after="0" w:line="248" w:lineRule="exact"/>
        <w:ind w:right="0" w:left="1440" w:hanging="36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Als bijberoeper kan u de vermindering van sociale bijdragen aanvragen;</w:t>
      </w:r>
    </w:p>
    <w:p>
      <w:pPr>
        <w:pageBreakBefore w:val="false"/>
        <w:numPr>
          <w:ilvl w:val="0"/>
          <w:numId w:val="3"/>
        </w:numPr>
        <w:tabs>
          <w:tab w:val="clear" w:pos="360"/>
          <w:tab w:val="left" w:pos="1440"/>
        </w:tabs>
        <w:spacing w:before="119" w:after="0" w:line="255" w:lineRule="exact"/>
        <w:ind w:right="0" w:left="144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aanvraag dient te gebeuren via uw sociaal verzekeringsfonds voor de vervaldag van dit kwartaal, zijnde 31 maart 2020;</w:t>
      </w:r>
    </w:p>
    <w:p>
      <w:pPr>
        <w:pageBreakBefore w:val="false"/>
        <w:numPr>
          <w:ilvl w:val="0"/>
          <w:numId w:val="1"/>
        </w:numPr>
        <w:tabs>
          <w:tab w:val="clear" w:pos="360"/>
          <w:tab w:val="left" w:pos="720"/>
        </w:tabs>
        <w:spacing w:before="111" w:after="0" w:line="273" w:lineRule="exact"/>
        <w:ind w:right="0" w:left="36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Hinderpremie:</w:t>
      </w:r>
    </w:p>
    <w:p>
      <w:pPr>
        <w:pageBreakBefore w:val="false"/>
        <w:numPr>
          <w:ilvl w:val="0"/>
          <w:numId w:val="3"/>
        </w:numPr>
        <w:tabs>
          <w:tab w:val="clear" w:pos="360"/>
          <w:tab w:val="left" w:pos="1440"/>
        </w:tabs>
        <w:spacing w:before="121" w:after="0" w:line="254" w:lineRule="exact"/>
        <w:ind w:right="0" w:left="144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Ook beschikbaar voor zelfstandigen in bijberoep indien deze omwille van hun beroepsinkomen gelijkaardige sociale bijdragen betalen zoals een zelfstandige in hoofdberoep;</w:t>
      </w:r>
    </w:p>
    <w:p>
      <w:pPr>
        <w:pageBreakBefore w:val="false"/>
        <w:spacing w:before="122" w:after="0" w:line="248"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121" w:after="0" w:line="254" w:lineRule="exact"/>
        <w:ind w:right="0" w:left="0" w:firstLine="0"/>
        <w:jc w:val="left"/>
        <w:textAlignment w:val="baseline"/>
        <w:rPr>
          <w:rFonts w:ascii="Times New Roman" w:hAnsi="Times New Roman" w:eastAsia="Times New Roman"/>
          <w:color w:val="954F72"/>
          <w:spacing w:val="0"/>
          <w:w w:val="100"/>
          <w:sz w:val="22"/>
          <w:u w:val="single"/>
          <w:vertAlign w:val="baseline"/>
          <w:lang w:val="fr-FR"/>
        </w:rPr>
      </w:pPr>
      <w:hyperlink r:id="dhId8">
        <w:r>
          <w:rPr>
            <w:rFonts w:ascii="Times New Roman" w:hAnsi="Times New Roman" w:eastAsia="Times New Roman"/>
            <w:color w:val="0000FF"/>
            <w:spacing w:val="0"/>
            <w:w w:val="100"/>
            <w:sz w:val="22"/>
            <w:u w:val="single"/>
            <w:vertAlign w:val="baseline"/>
            <w:lang w:val="fr-FR"/>
          </w:rPr>
          <w:t xml:space="preserve">https://www.unizo.be/advies/heb-ik-als-bijberoeper-ook-recht-op-de-coronasteunmaatregelen</w:t>
        </w:r>
      </w:hyperlink>
      <w:r>
        <w:rPr>
          <w:rFonts w:ascii="Times New Roman" w:hAnsi="Times New Roman" w:eastAsia="Times New Roman"/>
          <w:color w:val="954F72"/>
          <w:spacing w:val="0"/>
          <w:w w:val="100"/>
          <w:sz w:val="22"/>
          <w:vertAlign w:val="baseline"/>
          <w:lang w:val="fr-FR"/>
        </w:rPr>
        <w:t xml:space="preserve">
</w:t>
      </w:r>
    </w:p>
    <w:p>
      <w:pPr>
        <w:pageBreakBefore w:val="false"/>
        <w:tabs>
          <w:tab w:val="right" w:leader="none" w:pos="9072"/>
        </w:tabs>
        <w:spacing w:before="249" w:after="0" w:line="284"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BCTE_PDS_Corona2020_Deel 2	</w:t>
      </w:r>
      <w:r>
        <w:rPr>
          <w:rFonts w:ascii="Calibri" w:hAnsi="Calibri" w:eastAsia="Calibri"/>
          <w:i w:val="true"/>
          <w:color w:val="000000"/>
          <w:spacing w:val="0"/>
          <w:w w:val="100"/>
          <w:sz w:val="23"/>
          <w:vertAlign w:val="baseline"/>
          <w:lang w:val="fr-FR"/>
        </w:rPr>
        <w:t xml:space="preserve">4</w:t>
      </w:r>
    </w:p>
    <w:p>
      <w:pPr>
        <w:sectPr>
          <w:type w:val="nextPage"/>
          <w:pgSz w:w="11909" w:h="16838" w:orient="portrait"/>
          <w:pgMar w:bottom="462" w:top="720" w:right="1400" w:left="1435" w:header="720" w:footer="720"/>
          <w:titlePg w:val="false"/>
          <w:textDirection w:val="lrTb"/>
        </w:sectPr>
      </w:pPr>
    </w:p>
    <w:p>
      <w:pPr>
        <w:pageBreakBefore w:val="false"/>
        <w:spacing w:before="10" w:after="347" w:line="240" w:lineRule="auto"/>
        <w:ind w:right="6697" w:left="5"/>
        <w:jc w:val="left"/>
        <w:textAlignment w:val="baseline"/>
      </w:pPr>
      <w:r>
        <w:drawing>
          <wp:inline>
            <wp:extent cx="1508760" cy="24384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508760" cy="243840"/>
                    </a:xfrm>
                    <a:prstGeom prst="rect"/>
                  </pic:spPr>
                </pic:pic>
              </a:graphicData>
            </a:graphic>
          </wp:inline>
        </w:drawing>
      </w:r>
    </w:p>
    <w:p>
      <w:pPr>
        <w:pageBreakBefore w:val="false"/>
        <w:spacing w:before="3" w:after="0" w:line="273" w:lineRule="exact"/>
        <w:ind w:right="0" w:left="0" w:firstLine="0"/>
        <w:jc w:val="left"/>
        <w:textAlignment w:val="baseline"/>
        <w:rPr>
          <w:rFonts w:ascii="Times New Roman" w:hAnsi="Times New Roman" w:eastAsia="Times New Roman"/>
          <w:b w:val="true"/>
          <w:i w:val="true"/>
          <w:color w:val="000000"/>
          <w:spacing w:val="0"/>
          <w:w w:val="100"/>
          <w:sz w:val="24"/>
          <w:vertAlign w:val="baseline"/>
          <w:lang w:val="fr-FR"/>
        </w:rPr>
      </w:pPr>
      <w:r>
        <w:rPr>
          <w:rFonts w:ascii="Times New Roman" w:hAnsi="Times New Roman" w:eastAsia="Times New Roman"/>
          <w:b w:val="true"/>
          <w:i w:val="true"/>
          <w:color w:val="000000"/>
          <w:spacing w:val="0"/>
          <w:w w:val="100"/>
          <w:sz w:val="24"/>
          <w:vertAlign w:val="baseline"/>
          <w:lang w:val="fr-FR"/>
        </w:rPr>
        <w:t xml:space="preserve">12. </w:t>
      </w:r>
      <w:r>
        <w:rPr>
          <w:rFonts w:ascii="Times New Roman" w:hAnsi="Times New Roman" w:eastAsia="Times New Roman"/>
          <w:b w:val="true"/>
          <w:i w:val="true"/>
          <w:color w:val="000000"/>
          <w:spacing w:val="0"/>
          <w:w w:val="100"/>
          <w:sz w:val="24"/>
          <w:u w:val="single"/>
          <w:vertAlign w:val="baseline"/>
          <w:lang w:val="fr-FR"/>
        </w:rPr>
        <w:t xml:space="preserve">Tijdelijke werkloosheid</w:t>
      </w:r>
    </w:p>
    <w:p>
      <w:pPr>
        <w:pageBreakBefore w:val="false"/>
        <w:spacing w:before="281" w:after="0" w:line="252"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Het systeem van tijdelijke werkloosheid nu verandert naar de 'coronaprocedure'. Er is dus geen onderscheid meer tussen economische redenen of overmacht. De procedure gaat nu ook automatisch, en duurt niet langer drie tot vier weken zoals vroeger.</w:t>
      </w:r>
    </w:p>
    <w:p>
      <w:pPr>
        <w:pageBreakBefore w:val="false"/>
        <w:spacing w:before="125" w:after="0" w:line="249" w:lineRule="exact"/>
        <w:ind w:right="0" w:left="0" w:firstLine="0"/>
        <w:jc w:val="left"/>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Tijdelijk werkloos gestelde werknemers:</w:t>
      </w:r>
    </w:p>
    <w:p>
      <w:pPr>
        <w:pageBreakBefore w:val="false"/>
        <w:numPr>
          <w:ilvl w:val="0"/>
          <w:numId w:val="1"/>
        </w:numPr>
        <w:tabs>
          <w:tab w:val="clear" w:pos="360"/>
          <w:tab w:val="left" w:pos="720"/>
        </w:tabs>
        <w:spacing w:before="135" w:after="0" w:line="254"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werknemer is vrijgesteld van wachttijd en moet dus niet eerst een aantal arbeidsdagen bewijzen vooraleer hij recht heeft op uitkeringen.</w:t>
      </w:r>
    </w:p>
    <w:p>
      <w:pPr>
        <w:pageBreakBefore w:val="false"/>
        <w:numPr>
          <w:ilvl w:val="0"/>
          <w:numId w:val="1"/>
        </w:numPr>
        <w:tabs>
          <w:tab w:val="clear" w:pos="360"/>
          <w:tab w:val="left" w:pos="720"/>
        </w:tabs>
        <w:spacing w:before="129" w:after="0" w:line="255"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Het uitbetaalde bedrag wordt tot en met 30 juni 2020 verhoogd van 65% tot 70% van het gemiddeld geplafonneerd loon.</w:t>
      </w:r>
    </w:p>
    <w:p>
      <w:pPr>
        <w:pageBreakBefore w:val="false"/>
        <w:numPr>
          <w:ilvl w:val="0"/>
          <w:numId w:val="1"/>
        </w:numPr>
        <w:tabs>
          <w:tab w:val="clear" w:pos="360"/>
          <w:tab w:val="left" w:pos="720"/>
        </w:tabs>
        <w:spacing w:before="115" w:after="0" w:line="274"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Bovenop de uitkering 5,63 euro per dag erbij (= 150 euro per maand).</w:t>
      </w:r>
    </w:p>
    <w:p>
      <w:pPr>
        <w:pageBreakBefore w:val="false"/>
        <w:numPr>
          <w:ilvl w:val="0"/>
          <w:numId w:val="1"/>
        </w:numPr>
        <w:tabs>
          <w:tab w:val="clear" w:pos="360"/>
          <w:tab w:val="left" w:pos="720"/>
        </w:tabs>
        <w:spacing w:before="114" w:after="0" w:line="274"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De bedrijfsvoorheffing van 26,75% wordt ingehouden op de uitkering.</w:t>
      </w:r>
    </w:p>
    <w:p>
      <w:pPr>
        <w:pageBreakBefore w:val="false"/>
        <w:numPr>
          <w:ilvl w:val="0"/>
          <w:numId w:val="1"/>
        </w:numPr>
        <w:tabs>
          <w:tab w:val="clear" w:pos="360"/>
          <w:tab w:val="left" w:pos="720"/>
        </w:tabs>
        <w:spacing w:before="134" w:after="0" w:line="255" w:lineRule="exact"/>
        <w:ind w:right="0" w:left="720" w:hanging="36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Daarnaast heeft de werknemer recht op een aanvullende vergoeding van minimaal twee euro per dag betaald door de werkgever of het Fonds voor Bestaanszekerheid.</w:t>
      </w:r>
    </w:p>
    <w:p>
      <w:pPr>
        <w:pageBreakBefore w:val="false"/>
        <w:spacing w:before="125" w:after="0" w:line="249"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0" w:after="0" w:line="463" w:lineRule="exact"/>
        <w:ind w:right="0" w:left="0" w:firstLine="0"/>
        <w:jc w:val="left"/>
        <w:textAlignment w:val="baseline"/>
        <w:rPr>
          <w:rFonts w:ascii="Times New Roman" w:hAnsi="Times New Roman" w:eastAsia="Times New Roman"/>
          <w:color w:val="954F72"/>
          <w:spacing w:val="0"/>
          <w:w w:val="100"/>
          <w:sz w:val="23"/>
          <w:u w:val="single"/>
          <w:vertAlign w:val="baseline"/>
          <w:lang w:val="fr-FR"/>
        </w:rPr>
      </w:pPr>
      <w:hyperlink r:id="dhId9">
        <w:r>
          <w:rPr>
            <w:rFonts w:ascii="Times New Roman" w:hAnsi="Times New Roman" w:eastAsia="Times New Roman"/>
            <w:color w:val="0000FF"/>
            <w:spacing w:val="0"/>
            <w:w w:val="100"/>
            <w:sz w:val="23"/>
            <w:u w:val="single"/>
            <w:vertAlign w:val="baseline"/>
            <w:lang w:val="fr-FR"/>
          </w:rPr>
          <w:t xml:space="preserve">https://www.unizo.be/tijdelijke-werkloosheid-tijden-van-corona</w:t>
        </w:r>
      </w:hyperlink>
      <w:r>
        <w:rPr>
          <w:rFonts w:ascii="Times New Roman" w:hAnsi="Times New Roman" w:eastAsia="Times New Roman"/>
          <w:color w:val="954F72"/>
          <w:spacing w:val="0"/>
          <w:w w:val="100"/>
          <w:sz w:val="22"/>
          <w:vertAlign w:val="baseline"/>
          <w:lang w:val="fr-FR"/>
        </w:rPr>
        <w:t xml:space="preserve"></w:t>
        <w:br/>
      </w:r>
      <w:r>
        <w:rPr>
          <w:rFonts w:ascii="Times New Roman" w:hAnsi="Times New Roman" w:eastAsia="Times New Roman"/>
          <w:b w:val="true"/>
          <w:i w:val="true"/>
          <w:color w:val="000000"/>
          <w:spacing w:val="0"/>
          <w:w w:val="100"/>
          <w:sz w:val="24"/>
          <w:vertAlign w:val="baseline"/>
          <w:lang w:val="fr-FR"/>
        </w:rPr>
        <w:t xml:space="preserve">13. </w:t>
      </w:r>
      <w:r>
        <w:rPr>
          <w:rFonts w:ascii="Times New Roman" w:hAnsi="Times New Roman" w:eastAsia="Times New Roman"/>
          <w:b w:val="true"/>
          <w:i w:val="true"/>
          <w:color w:val="000000"/>
          <w:spacing w:val="0"/>
          <w:w w:val="100"/>
          <w:sz w:val="24"/>
          <w:u w:val="single"/>
          <w:vertAlign w:val="baseline"/>
          <w:lang w:val="fr-FR"/>
        </w:rPr>
        <w:t xml:space="preserve">Overheidsopdrachten</w:t>
      </w:r>
      <w:r>
        <w:rPr>
          <w:rFonts w:ascii="Times New Roman" w:hAnsi="Times New Roman" w:eastAsia="Times New Roman"/>
          <w:b w:val="true"/>
          <w:i w:val="true"/>
          <w:color w:val="000000"/>
          <w:spacing w:val="0"/>
          <w:w w:val="100"/>
          <w:sz w:val="24"/>
          <w:vertAlign w:val="baseline"/>
          <w:lang w:val="fr-FR"/>
        </w:rPr>
        <w:t xml:space="preserve">
</w:t>
      </w:r>
    </w:p>
    <w:p>
      <w:pPr>
        <w:pageBreakBefore w:val="false"/>
        <w:spacing w:before="277" w:after="0" w:line="255"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Indien u bent aangesteld in overheidsopdrachten worden er geen sancties of boetes opgelegd indien de niet-uitvoering of vertraging van de opdracht te wijten is aan de coronacrisis.</w:t>
      </w:r>
    </w:p>
    <w:p>
      <w:pPr>
        <w:pageBreakBefore w:val="false"/>
        <w:numPr>
          <w:ilvl w:val="0"/>
          <w:numId w:val="5"/>
        </w:numPr>
        <w:tabs>
          <w:tab w:val="clear" w:pos="360"/>
          <w:tab w:val="left" w:pos="360"/>
        </w:tabs>
        <w:spacing w:before="284" w:after="0" w:line="273"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Waarborgregeling</w:t>
      </w:r>
      <w:r>
        <w:rPr>
          <w:rFonts w:ascii="Times New Roman" w:hAnsi="Times New Roman" w:eastAsia="Times New Roman"/>
          <w:b w:val="true"/>
          <w:i w:val="true"/>
          <w:color w:val="000000"/>
          <w:spacing w:val="0"/>
          <w:w w:val="100"/>
          <w:sz w:val="24"/>
          <w:vertAlign w:val="baseline"/>
          <w:lang w:val="fr-FR"/>
        </w:rPr>
        <w:t xml:space="preserve">
</w:t>
      </w:r>
    </w:p>
    <w:p>
      <w:pPr>
        <w:pageBreakBefore w:val="false"/>
        <w:spacing w:before="280" w:after="0" w:line="253"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Er wordt 100 miljoen euro uitgetrokken voor crisiswaarborgen. Zo kunnen tijdens deze crisisperiode ook voor bestaande schulden een overbruggingskrediet laten waarborgen, tot 12 maanden in plaats van drie maanden. Deze maatregel komt bovenop de bestaande waarborgen voor investerings- kredieten en werkkapitaal. Indien u gebruik wens te maken van de waarborgregeling neemt u contact op met de bank of leasingmaatschappij.</w:t>
      </w:r>
    </w:p>
    <w:p>
      <w:pPr>
        <w:pageBreakBefore w:val="false"/>
        <w:spacing w:before="121" w:after="0" w:line="249"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0" w:after="0" w:line="465" w:lineRule="exact"/>
        <w:ind w:right="0" w:left="0" w:firstLine="0"/>
        <w:jc w:val="left"/>
        <w:textAlignment w:val="baseline"/>
        <w:rPr>
          <w:rFonts w:ascii="Times New Roman" w:hAnsi="Times New Roman" w:eastAsia="Times New Roman"/>
          <w:color w:val="954F72"/>
          <w:spacing w:val="0"/>
          <w:w w:val="100"/>
          <w:sz w:val="23"/>
          <w:u w:val="single"/>
          <w:vertAlign w:val="baseline"/>
          <w:lang w:val="fr-FR"/>
        </w:rPr>
      </w:pPr>
      <w:hyperlink r:id="dhId10">
        <w:r>
          <w:rPr>
            <w:rFonts w:ascii="Times New Roman" w:hAnsi="Times New Roman" w:eastAsia="Times New Roman"/>
            <w:color w:val="0000FF"/>
            <w:spacing w:val="0"/>
            <w:w w:val="100"/>
            <w:sz w:val="23"/>
            <w:u w:val="single"/>
            <w:vertAlign w:val="baseline"/>
            <w:lang w:val="fr-FR"/>
          </w:rPr>
          <w:t xml:space="preserve">https://www.pmvz.eu/corona-uitbreiding</w:t>
        </w:r>
      </w:hyperlink>
      <w:r>
        <w:rPr>
          <w:rFonts w:ascii="Times New Roman" w:hAnsi="Times New Roman" w:eastAsia="Times New Roman"/>
          <w:color w:val="954F72"/>
          <w:spacing w:val="0"/>
          <w:w w:val="100"/>
          <w:sz w:val="22"/>
          <w:vertAlign w:val="baseline"/>
          <w:lang w:val="fr-FR"/>
        </w:rPr>
        <w:t xml:space="preserve"></w:t>
        <w:br/>
      </w:r>
      <w:r>
        <w:rPr>
          <w:rFonts w:ascii="Times New Roman" w:hAnsi="Times New Roman" w:eastAsia="Times New Roman"/>
          <w:b w:val="true"/>
          <w:i w:val="true"/>
          <w:color w:val="000000"/>
          <w:spacing w:val="0"/>
          <w:w w:val="100"/>
          <w:sz w:val="24"/>
          <w:vertAlign w:val="baseline"/>
          <w:lang w:val="fr-FR"/>
        </w:rPr>
        <w:t xml:space="preserve">15. </w:t>
      </w:r>
      <w:r>
        <w:rPr>
          <w:rFonts w:ascii="Times New Roman" w:hAnsi="Times New Roman" w:eastAsia="Times New Roman"/>
          <w:b w:val="true"/>
          <w:i w:val="true"/>
          <w:color w:val="000000"/>
          <w:spacing w:val="0"/>
          <w:w w:val="100"/>
          <w:sz w:val="24"/>
          <w:u w:val="single"/>
          <w:vertAlign w:val="baseline"/>
          <w:lang w:val="fr-FR"/>
        </w:rPr>
        <w:t xml:space="preserve">Vlaanderen helpt</w:t>
      </w:r>
    </w:p>
    <w:p>
      <w:pPr>
        <w:pageBreakBefore w:val="false"/>
        <w:spacing w:before="281" w:after="0" w:line="252" w:lineRule="exact"/>
        <w:ind w:right="0" w:left="0" w:firstLine="0"/>
        <w:jc w:val="both"/>
        <w:textAlignment w:val="baseline"/>
        <w:rPr>
          <w:rFonts w:ascii="Times New Roman" w:hAnsi="Times New Roman" w:eastAsia="Times New Roman"/>
          <w:color w:val="954F72"/>
          <w:spacing w:val="0"/>
          <w:w w:val="100"/>
          <w:sz w:val="23"/>
          <w:u w:val="single"/>
          <w:vertAlign w:val="baseline"/>
          <w:lang w:val="fr-FR"/>
        </w:rPr>
      </w:pPr>
      <w:hyperlink r:id="dhId11">
        <w:r>
          <w:rPr>
            <w:rFonts w:ascii="Times New Roman" w:hAnsi="Times New Roman" w:eastAsia="Times New Roman"/>
            <w:color w:val="0000FF"/>
            <w:spacing w:val="0"/>
            <w:w w:val="100"/>
            <w:sz w:val="23"/>
            <w:u w:val="single"/>
            <w:vertAlign w:val="baseline"/>
            <w:lang w:val="fr-FR"/>
          </w:rPr>
          <w:t xml:space="preserve">www.vlaanderenhelpt.be</w:t>
        </w:r>
      </w:hyperlink>
      <w:r>
        <w:rPr>
          <w:rFonts w:ascii="Times New Roman" w:hAnsi="Times New Roman" w:eastAsia="Times New Roman"/>
          <w:color w:val="000000"/>
          <w:spacing w:val="0"/>
          <w:w w:val="100"/>
          <w:sz w:val="22"/>
          <w:vertAlign w:val="baseline"/>
          <w:lang w:val="fr-FR"/>
        </w:rPr>
        <w:t xml:space="preserve"> geeft een handig overzicht van de verschillende acties die vrijwilligers in de Vlaamse gemeenten op poten zetten. De Vlaamse regering maakt de gratis vrijwilligersverzekering nu ook beschikbaar voor burgers die zich inzetten tijdens de coronacrisis.</w:t>
      </w:r>
    </w:p>
    <w:p>
      <w:pPr>
        <w:pageBreakBefore w:val="false"/>
        <w:spacing w:before="365" w:after="0" w:line="273"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FAQ’s VLAIO</w:t>
      </w:r>
    </w:p>
    <w:p>
      <w:pPr>
        <w:pageBreakBefore w:val="false"/>
        <w:spacing w:before="116" w:after="0" w:line="254" w:lineRule="exact"/>
        <w:ind w:right="0" w:left="0" w:firstLine="0"/>
        <w:jc w:val="both"/>
        <w:textAlignment w:val="baseline"/>
        <w:rPr>
          <w:rFonts w:ascii="Times New Roman" w:hAnsi="Times New Roman" w:eastAsia="Times New Roman"/>
          <w:color w:val="000000"/>
          <w:spacing w:val="0"/>
          <w:w w:val="100"/>
          <w:sz w:val="22"/>
          <w:vertAlign w:val="baseline"/>
          <w:lang w:val="fr-FR"/>
        </w:rPr>
      </w:pPr>
      <w:r>
        <w:rPr>
          <w:rFonts w:ascii="Times New Roman" w:hAnsi="Times New Roman" w:eastAsia="Times New Roman"/>
          <w:color w:val="000000"/>
          <w:spacing w:val="0"/>
          <w:w w:val="100"/>
          <w:sz w:val="22"/>
          <w:vertAlign w:val="baseline"/>
          <w:lang w:val="fr-FR"/>
        </w:rPr>
        <w:t xml:space="preserve">Het Vlaams Agentschap Innoveren en Ondernemen heeft verder een reeks standaardantwoorden gepubliceerd op enkele veelvoorkomende vragen (FAQ’s).</w:t>
      </w:r>
    </w:p>
    <w:p>
      <w:pPr>
        <w:pageBreakBefore w:val="false"/>
        <w:spacing w:before="125" w:after="0" w:line="249" w:lineRule="exact"/>
        <w:ind w:right="0" w:left="0" w:firstLine="0"/>
        <w:jc w:val="left"/>
        <w:textAlignment w:val="baseline"/>
        <w:rPr>
          <w:rFonts w:ascii="Times New Roman" w:hAnsi="Times New Roman" w:eastAsia="Times New Roman"/>
          <w:color w:val="000000"/>
          <w:spacing w:val="-1"/>
          <w:w w:val="100"/>
          <w:sz w:val="22"/>
          <w:vertAlign w:val="baseline"/>
          <w:lang w:val="fr-FR"/>
        </w:rPr>
      </w:pPr>
      <w:r>
        <w:rPr>
          <w:rFonts w:ascii="Times New Roman" w:hAnsi="Times New Roman" w:eastAsia="Times New Roman"/>
          <w:color w:val="000000"/>
          <w:spacing w:val="-1"/>
          <w:w w:val="100"/>
          <w:sz w:val="22"/>
          <w:vertAlign w:val="baseline"/>
          <w:lang w:val="fr-FR"/>
        </w:rPr>
        <w:t xml:space="preserve">Voor meer info:</w:t>
      </w:r>
    </w:p>
    <w:p>
      <w:pPr>
        <w:pageBreakBefore w:val="false"/>
        <w:spacing w:before="119" w:after="982" w:line="254" w:lineRule="exact"/>
        <w:ind w:right="576" w:left="0" w:firstLine="0"/>
        <w:jc w:val="left"/>
        <w:textAlignment w:val="baseline"/>
        <w:rPr>
          <w:rFonts w:ascii="Times New Roman" w:hAnsi="Times New Roman" w:eastAsia="Times New Roman"/>
          <w:color w:val="954F72"/>
          <w:spacing w:val="0"/>
          <w:w w:val="100"/>
          <w:sz w:val="23"/>
          <w:u w:val="single"/>
          <w:vertAlign w:val="baseline"/>
          <w:lang w:val="fr-FR"/>
        </w:rPr>
      </w:pPr>
      <w:hyperlink r:id="dhId12">
        <w:r>
          <w:rPr>
            <w:rFonts w:ascii="Times New Roman" w:hAnsi="Times New Roman" w:eastAsia="Times New Roman"/>
            <w:color w:val="0000FF"/>
            <w:spacing w:val="0"/>
            <w:w w:val="100"/>
            <w:sz w:val="23"/>
            <w:u w:val="single"/>
            <w:vertAlign w:val="baseline"/>
            <w:lang w:val="fr-FR"/>
          </w:rPr>
          <w:t xml:space="preserve">www.vlaio.be/nl/begeleidingadvies/moeilijkhedencoronavirus/specifieke-</w:t>
        </w:r>
      </w:hyperlink>
      <w:r>
        <w:rPr>
          <w:rFonts w:ascii="Times New Roman" w:hAnsi="Times New Roman" w:eastAsia="Times New Roman"/>
          <w:color w:val="0000FF"/>
          <w:spacing w:val="0"/>
          <w:w w:val="100"/>
          <w:sz w:val="23"/>
          <w:u w:val="single"/>
          <w:vertAlign w:val="baseline"/>
          <w:lang w:val="fr-FR"/>
        </w:rPr>
        <w:t xml:space="preserve"> maatregelen-mbt-het-coronavirus-0</w:t>
      </w:r>
      <w:r>
        <w:rPr>
          <w:rFonts w:ascii="Times New Roman" w:hAnsi="Times New Roman" w:eastAsia="Times New Roman"/>
          <w:color w:val="000000"/>
          <w:spacing w:val="0"/>
          <w:w w:val="100"/>
          <w:sz w:val="23"/>
          <w:u w:val="single"/>
          <w:vertAlign w:val="baseline"/>
          <w:lang w:val="fr-FR"/>
        </w:rPr>
        <w:t xml:space="preserve"> </w:t>
      </w:r>
    </w:p>
    <w:p>
      <w:pPr>
        <w:spacing w:before="119" w:after="982" w:line="254" w:lineRule="exact"/>
        <w:sectPr>
          <w:type w:val="nextPage"/>
          <w:pgSz w:w="11909" w:h="16838" w:orient="portrait"/>
          <w:pgMar w:bottom="462" w:top="720" w:right="1382" w:left="1449" w:header="720" w:footer="720"/>
          <w:titlePg w:val="false"/>
          <w:textDirection w:val="lrTb"/>
        </w:sectPr>
      </w:pPr>
    </w:p>
    <w:p>
      <w:pPr>
        <w:pageBreakBefore w:val="false"/>
        <w:tabs>
          <w:tab w:val="right" w:leader="none" w:pos="9072"/>
        </w:tabs>
        <w:spacing w:before="0" w:after="0" w:line="276" w:lineRule="exact"/>
        <w:ind w:right="0" w:left="0" w:firstLine="0"/>
        <w:jc w:val="left"/>
        <w:textAlignment w:val="baseline"/>
        <w:rPr>
          <w:rFonts w:ascii="Times New Roman" w:hAnsi="Times New Roman" w:eastAsia="Times New Roman"/>
          <w:color w:val="000000"/>
          <w:spacing w:val="0"/>
          <w:w w:val="100"/>
          <w:sz w:val="17"/>
          <w:vertAlign w:val="baseline"/>
          <w:lang w:val="fr-FR"/>
        </w:rPr>
      </w:pPr>
      <w:r>
        <w:rPr>
          <w:rFonts w:ascii="Times New Roman" w:hAnsi="Times New Roman" w:eastAsia="Times New Roman"/>
          <w:color w:val="000000"/>
          <w:spacing w:val="0"/>
          <w:w w:val="100"/>
          <w:sz w:val="17"/>
          <w:vertAlign w:val="baseline"/>
          <w:lang w:val="fr-FR"/>
        </w:rPr>
        <w:t xml:space="preserve">BCTE_PDS_Corona2020_Deel 2	</w:t>
      </w:r>
      <w:r>
        <w:rPr>
          <w:rFonts w:ascii="Calibri" w:hAnsi="Calibri" w:eastAsia="Calibri"/>
          <w:color w:val="000000"/>
          <w:spacing w:val="0"/>
          <w:w w:val="100"/>
          <w:sz w:val="24"/>
          <w:vertAlign w:val="baseline"/>
          <w:lang w:val="fr-FR"/>
        </w:rPr>
        <w:t xml:space="preserve">5</w:t>
      </w:r>
    </w:p>
    <w:sectPr>
      <w:type w:val="continuous"/>
      <w:pgSz w:w="11909" w:h="16838" w:orient="portrait"/>
      <w:pgMar w:bottom="462" w:top="720" w:right="1415" w:left="142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fr-FR"/>
      </w:rPr>
    </w:lvl>
  </w:abstractNum>
  <w:abstractNum w:abstractNumId="2">
    <w:lvl w:ilvl="0">
      <w:start w:val="3"/>
      <w:numFmt w:val="decimal"/>
      <w:lvlText w:val="%1."/>
      <w:pPr>
        <w:tabs>
          <w:tab w:val="left" w:pos="360"/>
        </w:tabs>
      </w:pPr>
      <w:rPr>
        <w:rFonts w:ascii="Times New Roman" w:hAnsi="Times New Roman" w:eastAsia="Times New Roman"/>
        <w:b w:val="true"/>
        <w:i w:val="true"/>
        <w:color w:val="000000"/>
        <w:spacing w:val="0"/>
        <w:w w:val="100"/>
        <w:sz w:val="24"/>
        <w:u w:val="single"/>
        <w:vertAlign w:val="baseline"/>
        <w:lang w:val="fr-FR"/>
      </w:rPr>
    </w:lvl>
  </w:abstractNum>
  <w:abstractNum w:abstractNumId="3">
    <w:lvl w:ilvl="0">
      <w:start w:val="0"/>
      <w:numFmt w:val="bullet"/>
      <w:lvlText w:val="o"/>
      <w:pPr>
        <w:tabs>
          <w:tab w:val="left" w:pos="360"/>
        </w:tabs>
      </w:pPr>
      <w:rPr>
        <w:rFonts w:ascii="Courier New" w:hAnsi="Courier New" w:eastAsia="Courier New"/>
        <w:color w:val="000000"/>
        <w:spacing w:val="0"/>
        <w:w w:val="100"/>
        <w:sz w:val="22"/>
        <w:vertAlign w:val="baseline"/>
        <w:lang w:val="fr-FR"/>
      </w:rPr>
    </w:lvl>
  </w:abstractNum>
  <w:abstractNum w:abstractNumId="4">
    <w:lvl w:ilvl="0">
      <w:start w:val="8"/>
      <w:numFmt w:val="decimal"/>
      <w:lvlText w:val="%1."/>
      <w:pPr>
        <w:tabs>
          <w:tab w:val="left" w:pos="360"/>
        </w:tabs>
      </w:pPr>
      <w:rPr>
        <w:rFonts w:ascii="Times New Roman" w:hAnsi="Times New Roman" w:eastAsia="Times New Roman"/>
        <w:b w:val="true"/>
        <w:i w:val="true"/>
        <w:color w:val="000000"/>
        <w:spacing w:val="0"/>
        <w:w w:val="100"/>
        <w:sz w:val="24"/>
        <w:u w:val="single"/>
        <w:vertAlign w:val="baseline"/>
        <w:lang w:val="fr-FR"/>
      </w:rPr>
    </w:lvl>
  </w:abstractNum>
  <w:abstractNum w:abstractNumId="5">
    <w:lvl w:ilvl="0">
      <w:start w:val="14"/>
      <w:numFmt w:val="decimal"/>
      <w:lvlText w:val="%1."/>
      <w:pPr>
        <w:tabs>
          <w:tab w:val="left" w:pos="360"/>
        </w:tabs>
      </w:pPr>
      <w:rPr>
        <w:rFonts w:ascii="Times New Roman" w:hAnsi="Times New Roman" w:eastAsia="Times New Roman"/>
        <w:b w:val="true"/>
        <w:i w:val="true"/>
        <w:color w:val="000000"/>
        <w:spacing w:val="0"/>
        <w:w w:val="100"/>
        <w:sz w:val="24"/>
        <w:u w:val="single"/>
        <w:vertAlign w:val="baseline"/>
        <w:lang w:val="fr-F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www.info-coronavirus.be/nl/"/><Relationship Id="dhId2" Type="http://schemas.openxmlformats.org/officeDocument/2006/relationships/hyperlink" TargetMode="External" Target="https://www.vlaio.be/nl/content/aanvraag-meer-informatie-over-de-corona-hinderpremie"/><Relationship Id="dhId3" Type="http://schemas.openxmlformats.org/officeDocument/2006/relationships/hyperlink" TargetMode="External" Target="https://financien.belgium.be/nl/ondernemingen/steunmaatregelen-betreffende-het-coronavirus-covid-19"/><Relationship Id="dhId4" Type="http://schemas.openxmlformats.org/officeDocument/2006/relationships/hyperlink" TargetMode="External" Target="https://www.vlaio.be/nl/begeleiding-advies/moeilijkheden/uitstel-vrijstelling-van-sociale-bijdragen/uitstel-vrijstelling"/><Relationship Id="dhId5" Type="http://schemas.openxmlformats.org/officeDocument/2006/relationships/hyperlink" TargetMode="External" Target="https://www.vlaio.be/nl/subsidies-financiering/subsidiedatabank/overbruggingsrecht-voor-zelfstandigen-coronavirus"/><Relationship Id="dhId6" Type="http://schemas.openxmlformats.org/officeDocument/2006/relationships/hyperlink" TargetMode="External" Target="https://www.vlaio.be/nl/subsidies-financiering/kmo-groeisubsidie"/><Relationship Id="dhId7" Type="http://schemas.openxmlformats.org/officeDocument/2006/relationships/hyperlink" TargetMode="External" Target="https://www.vlaio.be/nl/begeleiding-advies/moeilijkhedencoronavirus/specifieke-maatregelen-mbt-het-coronavirus/coronavirus"/><Relationship Id="dhId8" Type="http://schemas.openxmlformats.org/officeDocument/2006/relationships/hyperlink" TargetMode="External" Target="https://www.unizo.be/advies/heb-ik-als-bijberoeper-ook-recht-op-de-coronasteunmaatregelen"/><Relationship Id="dhId9" Type="http://schemas.openxmlformats.org/officeDocument/2006/relationships/hyperlink" TargetMode="External" Target="https://www.unizo.be/tijdelijke-werkloosheid-tijden-van-corona"/><Relationship Id="dhId10" Type="http://schemas.openxmlformats.org/officeDocument/2006/relationships/hyperlink" TargetMode="External" Target="https://www.pmvz.eu/corona-uitbreiding"/><Relationship Id="dhId11" Type="http://schemas.openxmlformats.org/officeDocument/2006/relationships/hyperlink" TargetMode="External" Target="http://www.vlaanderenhelpt.be"/><Relationship Id="dhId12" Type="http://schemas.openxmlformats.org/officeDocument/2006/relationships/hyperlink" TargetMode="External" Target="http://www.vlaio.be/nl/begeleidingadvies/moeilijkhedencoronavirus/specifieke-"/><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Microsoft Word - Maatregelen Coronavirus DEEL 2.docx</dc:title>
</cp:coreProperties>
</file>